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C90EDC9" w:rsidR="00FB6DAD" w:rsidRDefault="000B5B3A" w:rsidP="4FC4516B">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8E6659" w:rsidRPr="4FC4516B">
        <w:rPr>
          <w:rFonts w:ascii="Arial" w:hAnsi="Arial" w:cs="Arial"/>
          <w:b/>
          <w:bCs/>
          <w:kern w:val="0"/>
          <w:sz w:val="20"/>
          <w:szCs w:val="20"/>
          <w14:ligatures w14:val="none"/>
        </w:rPr>
        <w:t xml:space="preserve">(2026-ESO-2) RAKTAI, PAKABINAMOS SPYNOS IR CILINDRAI ĮLEIDŽIAMOMS SPYNOMS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FDBAA8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04D6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72F3E13D" w14:textId="77777777" w:rsidR="00C7531A" w:rsidRDefault="00C7531A" w:rsidP="00C7531A">
      <w:pPr>
        <w:pStyle w:val="Heading2"/>
        <w:spacing w:after="120"/>
        <w:jc w:val="center"/>
      </w:pPr>
      <w:r>
        <w:t>PASIŪLYMO KAINA</w:t>
      </w:r>
    </w:p>
    <w:p w14:paraId="31081E79" w14:textId="2C839C83" w:rsidR="00577970" w:rsidRDefault="00577970" w:rsidP="00577970">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D02706" w:rsidRPr="00D02706">
        <w:rPr>
          <w:rFonts w:ascii="Arial" w:hAnsi="Arial" w:cs="Arial"/>
          <w:sz w:val="20"/>
          <w:szCs w:val="20"/>
        </w:rPr>
        <w:t>Pasiūlymo kainos detalizavimo lentelė</w:t>
      </w:r>
      <w:r w:rsidRPr="00E835FE">
        <w:rPr>
          <w:rFonts w:ascii="Arial" w:hAnsi="Arial" w:cs="Arial"/>
          <w:sz w:val="20"/>
          <w:szCs w:val="20"/>
        </w:rPr>
        <w:t>“.</w:t>
      </w:r>
    </w:p>
    <w:p w14:paraId="1F85DC7A" w14:textId="77777777" w:rsidR="00577970" w:rsidRPr="00B26241" w:rsidRDefault="00577970" w:rsidP="00577970">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6C1EE25"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0FC515D"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78AC199F">
        <w:rPr>
          <w:sz w:val="20"/>
          <w:szCs w:val="20"/>
        </w:rPr>
        <w:t>Kartu su pa</w:t>
      </w:r>
      <w:r w:rsidR="00CA4098" w:rsidRPr="78AC199F">
        <w:rPr>
          <w:sz w:val="20"/>
          <w:szCs w:val="20"/>
        </w:rPr>
        <w:t>siūlymu</w:t>
      </w:r>
      <w:r w:rsidRPr="78AC199F">
        <w:rPr>
          <w:sz w:val="20"/>
          <w:szCs w:val="20"/>
        </w:rPr>
        <w:t xml:space="preserve"> </w:t>
      </w:r>
      <w:r w:rsidRPr="78AC199F">
        <w:rPr>
          <w:sz w:val="20"/>
          <w:szCs w:val="20"/>
          <w:u w:val="single"/>
        </w:rPr>
        <w:t xml:space="preserve">pridedami šie dokumentai, </w:t>
      </w:r>
      <w:r w:rsidRPr="78AC199F">
        <w:rPr>
          <w:b w:val="0"/>
          <w:bCs w:val="0"/>
          <w:sz w:val="20"/>
          <w:szCs w:val="20"/>
          <w:u w:val="single"/>
        </w:rPr>
        <w:t>kurie yra laikomi neatskiriama teikiamo pas</w:t>
      </w:r>
      <w:r w:rsidR="00332301" w:rsidRPr="78AC199F">
        <w:rPr>
          <w:b w:val="0"/>
          <w:bCs w:val="0"/>
          <w:sz w:val="20"/>
          <w:szCs w:val="20"/>
          <w:u w:val="single"/>
        </w:rPr>
        <w:t>iūlymo</w:t>
      </w:r>
      <w:r w:rsidRPr="78AC199F">
        <w:rPr>
          <w:b w:val="0"/>
          <w:bCs w:val="0"/>
          <w:sz w:val="20"/>
          <w:szCs w:val="20"/>
          <w:u w:val="single"/>
        </w:rPr>
        <w:t xml:space="preserve"> dalimi:</w:t>
      </w:r>
    </w:p>
    <w:p w14:paraId="5E8EE8A6" w14:textId="75EABFAD" w:rsidR="2B017F75" w:rsidRPr="00672690" w:rsidRDefault="31D531C5" w:rsidP="4B9EA4E9">
      <w:pPr>
        <w:pStyle w:val="ListParagraph"/>
        <w:numPr>
          <w:ilvl w:val="0"/>
          <w:numId w:val="5"/>
        </w:numPr>
        <w:tabs>
          <w:tab w:val="left" w:pos="567"/>
        </w:tabs>
        <w:spacing w:after="0" w:line="240" w:lineRule="auto"/>
        <w:jc w:val="both"/>
        <w:rPr>
          <w:rFonts w:ascii="Arial" w:hAnsi="Arial" w:cs="Arial"/>
          <w:sz w:val="20"/>
          <w:szCs w:val="20"/>
        </w:rPr>
      </w:pPr>
      <w:r w:rsidRPr="00672690">
        <w:rPr>
          <w:rFonts w:ascii="Arial" w:hAnsi="Arial" w:cs="Arial"/>
          <w:sz w:val="20"/>
          <w:szCs w:val="20"/>
        </w:rPr>
        <w:t>Siūlomų prekių technines ir kokybines charakteristikas apibrėžiantys dokumentai</w:t>
      </w:r>
      <w:r w:rsidR="2B017F75" w:rsidRPr="00672690">
        <w:rPr>
          <w:rFonts w:ascii="Arial" w:eastAsia="Arial" w:hAnsi="Arial" w:cs="Arial"/>
          <w:b/>
          <w:bCs/>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ACADC4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4B9EA4E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0270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4FC4516B">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1997"/>
        <w:gridCol w:w="3291"/>
        <w:gridCol w:w="2490"/>
        <w:gridCol w:w="2678"/>
        <w:gridCol w:w="4281"/>
      </w:tblGrid>
      <w:tr w:rsidR="00DA1364" w:rsidRPr="00A726E1" w14:paraId="110116D7" w14:textId="77777777" w:rsidTr="00F37587">
        <w:tc>
          <w:tcPr>
            <w:tcW w:w="1997"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291"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490"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678"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281" w:type="dxa"/>
            <w:shd w:val="clear" w:color="auto" w:fill="DBE5F1"/>
            <w:vAlign w:val="center"/>
          </w:tcPr>
          <w:p w14:paraId="31D1C8AF" w14:textId="128B8E8F"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 xml:space="preserve">Nuoroda į kartu su </w:t>
            </w:r>
            <w:r w:rsidR="65C24238" w:rsidRPr="5DBDB9E2">
              <w:rPr>
                <w:rFonts w:ascii="Arial" w:hAnsi="Arial" w:cs="Arial"/>
                <w:b/>
                <w:bCs/>
                <w:sz w:val="20"/>
                <w:szCs w:val="20"/>
              </w:rPr>
              <w:t xml:space="preserve">pirminiu </w:t>
            </w:r>
            <w:r w:rsidRPr="00A726E1">
              <w:rPr>
                <w:rFonts w:ascii="Arial" w:hAnsi="Arial" w:cs="Arial"/>
                <w:b/>
                <w:bCs/>
                <w:sz w:val="20"/>
                <w:szCs w:val="20"/>
              </w:rPr>
              <w:t>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F37587">
        <w:tc>
          <w:tcPr>
            <w:tcW w:w="1997"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291"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490"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678"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281"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F37587">
        <w:tc>
          <w:tcPr>
            <w:tcW w:w="1997"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291"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490"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678"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281"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5772F5" w:rsidRPr="00F07FDC" w14:paraId="611D40CC" w14:textId="77777777" w:rsidTr="005772F5">
        <w:tc>
          <w:tcPr>
            <w:tcW w:w="14737" w:type="dxa"/>
            <w:gridSpan w:val="5"/>
            <w:shd w:val="clear" w:color="auto" w:fill="92D050"/>
          </w:tcPr>
          <w:p w14:paraId="5407C58C" w14:textId="77777777" w:rsidR="00242760" w:rsidRPr="00212597" w:rsidRDefault="00242760" w:rsidP="00242760">
            <w:pPr>
              <w:tabs>
                <w:tab w:val="left" w:pos="567"/>
              </w:tabs>
              <w:spacing w:before="60" w:after="60"/>
              <w:jc w:val="both"/>
              <w:rPr>
                <w:rFonts w:eastAsia="Calibri" w:cs="Arial"/>
                <w:sz w:val="20"/>
                <w:szCs w:val="20"/>
              </w:rPr>
            </w:pPr>
            <w:r w:rsidRPr="00212597">
              <w:rPr>
                <w:rFonts w:eastAsia="Calibri" w:cs="Arial"/>
                <w:sz w:val="20"/>
                <w:szCs w:val="20"/>
              </w:rPr>
              <w:t>Techniniai reikalavimai modulinių, betoninių transformatorinių ir TP/SP užrakinimo raktams ABLOY Protect 2</w:t>
            </w:r>
            <w:r>
              <w:rPr>
                <w:rFonts w:eastAsia="Calibri" w:cs="Arial"/>
                <w:color w:val="000000"/>
              </w:rPr>
              <w:t xml:space="preserve"> </w:t>
            </w:r>
            <w:r w:rsidRPr="00486625">
              <w:rPr>
                <w:rFonts w:eastAsia="Calibri" w:cs="Arial"/>
                <w:sz w:val="20"/>
                <w:szCs w:val="20"/>
              </w:rPr>
              <w:t>arba analogišk</w:t>
            </w:r>
            <w:r>
              <w:rPr>
                <w:rFonts w:eastAsia="Calibri" w:cs="Arial"/>
                <w:sz w:val="20"/>
                <w:szCs w:val="20"/>
              </w:rPr>
              <w:t>iem</w:t>
            </w:r>
            <w:r w:rsidRPr="00486625">
              <w:rPr>
                <w:rFonts w:eastAsia="Calibri" w:cs="Arial"/>
                <w:sz w:val="20"/>
                <w:szCs w:val="20"/>
              </w:rPr>
              <w:t>s</w:t>
            </w:r>
            <w:r w:rsidRPr="00212597">
              <w:rPr>
                <w:rFonts w:eastAsia="Calibri" w:cs="Arial"/>
                <w:sz w:val="20"/>
                <w:szCs w:val="20"/>
              </w:rPr>
              <w:t xml:space="preserve"> pateikiami lentelėje Nr.2:</w:t>
            </w:r>
          </w:p>
          <w:p w14:paraId="49326613" w14:textId="77777777" w:rsidR="00242760" w:rsidRPr="00A4799F" w:rsidRDefault="00242760" w:rsidP="00242760">
            <w:pPr>
              <w:tabs>
                <w:tab w:val="left" w:pos="567"/>
              </w:tabs>
              <w:spacing w:before="60" w:after="60"/>
              <w:jc w:val="right"/>
              <w:rPr>
                <w:rFonts w:eastAsia="Calibri" w:cs="Arial"/>
                <w:b/>
                <w:bCs/>
                <w:sz w:val="20"/>
                <w:szCs w:val="20"/>
              </w:rPr>
            </w:pPr>
            <w:r w:rsidRPr="00A4799F">
              <w:rPr>
                <w:rFonts w:eastAsia="Calibri" w:cs="Arial"/>
                <w:b/>
                <w:bCs/>
                <w:sz w:val="20"/>
                <w:szCs w:val="20"/>
              </w:rPr>
              <w:t>Lentelė Nr.2</w:t>
            </w:r>
          </w:p>
          <w:p w14:paraId="79AF9CBF" w14:textId="77777777" w:rsidR="005772F5" w:rsidRPr="00F07FDC" w:rsidRDefault="005772F5" w:rsidP="00A44826">
            <w:pPr>
              <w:spacing w:before="60" w:after="60"/>
              <w:jc w:val="center"/>
              <w:rPr>
                <w:rFonts w:ascii="Arial" w:hAnsi="Arial" w:cs="Arial"/>
                <w:i/>
                <w:iCs/>
                <w:sz w:val="20"/>
                <w:szCs w:val="20"/>
              </w:rPr>
            </w:pPr>
          </w:p>
        </w:tc>
      </w:tr>
      <w:tr w:rsidR="003B274C" w:rsidRPr="002131DA" w14:paraId="5915DF06" w14:textId="77777777" w:rsidTr="00F37587">
        <w:tc>
          <w:tcPr>
            <w:tcW w:w="1997" w:type="dxa"/>
            <w:vAlign w:val="center"/>
          </w:tcPr>
          <w:p w14:paraId="7E339E11" w14:textId="0E3B931F" w:rsidR="003B274C" w:rsidRPr="002131DA" w:rsidRDefault="003B274C" w:rsidP="003B274C">
            <w:pPr>
              <w:spacing w:before="60" w:after="60"/>
              <w:jc w:val="both"/>
              <w:rPr>
                <w:rFonts w:ascii="Arial" w:hAnsi="Arial" w:cs="Arial"/>
                <w:sz w:val="20"/>
                <w:szCs w:val="20"/>
              </w:rPr>
            </w:pPr>
            <w:r w:rsidRPr="006D679E">
              <w:rPr>
                <w:rFonts w:ascii="Arial" w:eastAsia="Calibri" w:hAnsi="Arial" w:cs="Arial"/>
                <w:b/>
                <w:bCs/>
                <w:sz w:val="20"/>
                <w:szCs w:val="20"/>
              </w:rPr>
              <w:t>Eil. Nr.</w:t>
            </w:r>
          </w:p>
        </w:tc>
        <w:tc>
          <w:tcPr>
            <w:tcW w:w="3291" w:type="dxa"/>
            <w:vAlign w:val="center"/>
          </w:tcPr>
          <w:p w14:paraId="1D43EAD0" w14:textId="5718DB3F" w:rsidR="003B274C" w:rsidRPr="00F07FDC" w:rsidRDefault="003B274C" w:rsidP="003B274C">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2490" w:type="dxa"/>
            <w:vAlign w:val="center"/>
          </w:tcPr>
          <w:p w14:paraId="5193F21F" w14:textId="6F9FEE1B" w:rsidR="003B274C" w:rsidRPr="002131DA" w:rsidRDefault="003B274C" w:rsidP="003B274C">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678" w:type="dxa"/>
          </w:tcPr>
          <w:p w14:paraId="33BC70D2" w14:textId="77777777" w:rsidR="003B274C" w:rsidRPr="002131DA" w:rsidRDefault="003B274C" w:rsidP="003B274C">
            <w:pPr>
              <w:spacing w:before="60" w:after="60"/>
              <w:jc w:val="both"/>
              <w:rPr>
                <w:rFonts w:ascii="Arial" w:hAnsi="Arial" w:cs="Arial"/>
                <w:sz w:val="20"/>
                <w:szCs w:val="20"/>
              </w:rPr>
            </w:pPr>
          </w:p>
        </w:tc>
        <w:tc>
          <w:tcPr>
            <w:tcW w:w="4281" w:type="dxa"/>
          </w:tcPr>
          <w:p w14:paraId="5F40EECC" w14:textId="77777777" w:rsidR="003B274C" w:rsidRPr="002131DA" w:rsidRDefault="003B274C" w:rsidP="003B274C">
            <w:pPr>
              <w:spacing w:before="60" w:after="60"/>
              <w:jc w:val="both"/>
              <w:rPr>
                <w:rFonts w:ascii="Arial" w:hAnsi="Arial" w:cs="Arial"/>
                <w:sz w:val="20"/>
                <w:szCs w:val="20"/>
              </w:rPr>
            </w:pPr>
          </w:p>
        </w:tc>
      </w:tr>
      <w:tr w:rsidR="00573865" w:rsidRPr="002131DA" w14:paraId="5BE7ACD7" w14:textId="77777777" w:rsidTr="00F37587">
        <w:tc>
          <w:tcPr>
            <w:tcW w:w="1997" w:type="dxa"/>
          </w:tcPr>
          <w:p w14:paraId="3719DDFE" w14:textId="77777777" w:rsidR="00573865" w:rsidRPr="00F07FDC" w:rsidRDefault="00573865" w:rsidP="00573865">
            <w:pPr>
              <w:pStyle w:val="ListParagraph"/>
              <w:numPr>
                <w:ilvl w:val="0"/>
                <w:numId w:val="8"/>
              </w:numPr>
              <w:spacing w:before="60" w:after="60"/>
              <w:ind w:left="0" w:firstLine="0"/>
              <w:rPr>
                <w:rFonts w:ascii="Arial" w:hAnsi="Arial" w:cs="Arial"/>
                <w:sz w:val="20"/>
                <w:szCs w:val="20"/>
              </w:rPr>
            </w:pPr>
          </w:p>
        </w:tc>
        <w:tc>
          <w:tcPr>
            <w:tcW w:w="3291" w:type="dxa"/>
          </w:tcPr>
          <w:p w14:paraId="766639EE" w14:textId="36452D24"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Paskirtis</w:t>
            </w:r>
          </w:p>
        </w:tc>
        <w:tc>
          <w:tcPr>
            <w:tcW w:w="2490" w:type="dxa"/>
          </w:tcPr>
          <w:p w14:paraId="4AC94570" w14:textId="16E19333"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Modulinių transformatorinių ir Transformatorių pastočių ir skirstomųjų punktų durų užrakinimui.</w:t>
            </w:r>
          </w:p>
        </w:tc>
        <w:tc>
          <w:tcPr>
            <w:tcW w:w="2678" w:type="dxa"/>
          </w:tcPr>
          <w:p w14:paraId="2679BBC5" w14:textId="77777777" w:rsidR="00573865" w:rsidRPr="002131DA" w:rsidRDefault="00573865" w:rsidP="00573865">
            <w:pPr>
              <w:spacing w:before="60" w:after="60"/>
              <w:jc w:val="both"/>
              <w:rPr>
                <w:rFonts w:ascii="Arial" w:hAnsi="Arial" w:cs="Arial"/>
                <w:sz w:val="20"/>
                <w:szCs w:val="20"/>
              </w:rPr>
            </w:pPr>
          </w:p>
        </w:tc>
        <w:tc>
          <w:tcPr>
            <w:tcW w:w="4281" w:type="dxa"/>
          </w:tcPr>
          <w:p w14:paraId="2725457E" w14:textId="77777777" w:rsidR="00573865" w:rsidRPr="002131DA" w:rsidRDefault="00573865" w:rsidP="00573865">
            <w:pPr>
              <w:spacing w:before="60" w:after="60"/>
              <w:jc w:val="both"/>
              <w:rPr>
                <w:rFonts w:ascii="Arial" w:hAnsi="Arial" w:cs="Arial"/>
                <w:sz w:val="20"/>
                <w:szCs w:val="20"/>
              </w:rPr>
            </w:pPr>
          </w:p>
        </w:tc>
      </w:tr>
      <w:tr w:rsidR="00573865" w:rsidRPr="002131DA" w14:paraId="0AE85217" w14:textId="77777777" w:rsidTr="00F37587">
        <w:tc>
          <w:tcPr>
            <w:tcW w:w="1997" w:type="dxa"/>
          </w:tcPr>
          <w:p w14:paraId="61DEAB8A" w14:textId="77777777" w:rsidR="00573865" w:rsidRPr="002131DA" w:rsidRDefault="00573865" w:rsidP="00573865">
            <w:pPr>
              <w:pStyle w:val="ListParagraph"/>
              <w:numPr>
                <w:ilvl w:val="0"/>
                <w:numId w:val="8"/>
              </w:numPr>
              <w:spacing w:before="60" w:after="60"/>
              <w:ind w:left="0" w:firstLine="0"/>
              <w:rPr>
                <w:rFonts w:ascii="Arial" w:hAnsi="Arial" w:cs="Arial"/>
                <w:sz w:val="20"/>
                <w:szCs w:val="20"/>
              </w:rPr>
            </w:pPr>
          </w:p>
        </w:tc>
        <w:tc>
          <w:tcPr>
            <w:tcW w:w="3291" w:type="dxa"/>
          </w:tcPr>
          <w:p w14:paraId="3667BB81" w14:textId="66D8CC30"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Raktas sertifikuotas, cilindro saugumo ir ilgalaikiškumo klasifikavimas pagal LST EN 1303 standartą arba lygiavertį.</w:t>
            </w:r>
          </w:p>
        </w:tc>
        <w:tc>
          <w:tcPr>
            <w:tcW w:w="2490" w:type="dxa"/>
          </w:tcPr>
          <w:p w14:paraId="44910CB2" w14:textId="0E48FE23"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 xml:space="preserve">Pateikti </w:t>
            </w:r>
            <w:r w:rsidR="00632641">
              <w:rPr>
                <w:rFonts w:ascii="Arial" w:hAnsi="Arial" w:cs="Arial"/>
                <w:sz w:val="20"/>
                <w:szCs w:val="20"/>
              </w:rPr>
              <w:t>gamyklos deklaraciją</w:t>
            </w:r>
            <w:r w:rsidRPr="00573865">
              <w:rPr>
                <w:rFonts w:ascii="Arial" w:hAnsi="Arial" w:cs="Arial"/>
                <w:sz w:val="20"/>
                <w:szCs w:val="20"/>
              </w:rPr>
              <w:t xml:space="preserve"> (</w:t>
            </w:r>
            <w:r w:rsidRPr="00573865">
              <w:rPr>
                <w:rFonts w:ascii="Arial" w:hAnsi="Arial" w:cs="Arial"/>
                <w:b/>
                <w:bCs/>
                <w:sz w:val="20"/>
                <w:szCs w:val="20"/>
              </w:rPr>
              <w:t>pateikiama su Pirminiais pasiūlymais</w:t>
            </w:r>
            <w:r w:rsidRPr="00573865">
              <w:rPr>
                <w:rFonts w:ascii="Arial" w:hAnsi="Arial" w:cs="Arial"/>
                <w:sz w:val="20"/>
                <w:szCs w:val="20"/>
              </w:rPr>
              <w:t xml:space="preserve">) </w:t>
            </w:r>
          </w:p>
        </w:tc>
        <w:tc>
          <w:tcPr>
            <w:tcW w:w="2678" w:type="dxa"/>
          </w:tcPr>
          <w:p w14:paraId="0BA0D16C" w14:textId="77777777" w:rsidR="00573865" w:rsidRPr="002131DA" w:rsidRDefault="00573865" w:rsidP="00573865">
            <w:pPr>
              <w:spacing w:before="60" w:after="60"/>
              <w:jc w:val="both"/>
              <w:rPr>
                <w:rFonts w:ascii="Arial" w:hAnsi="Arial" w:cs="Arial"/>
                <w:sz w:val="20"/>
                <w:szCs w:val="20"/>
              </w:rPr>
            </w:pPr>
          </w:p>
        </w:tc>
        <w:tc>
          <w:tcPr>
            <w:tcW w:w="4281" w:type="dxa"/>
          </w:tcPr>
          <w:p w14:paraId="338EDE06" w14:textId="77777777" w:rsidR="00573865" w:rsidRPr="002131DA" w:rsidRDefault="00573865" w:rsidP="00573865">
            <w:pPr>
              <w:spacing w:before="60" w:after="60"/>
              <w:jc w:val="both"/>
              <w:rPr>
                <w:rFonts w:ascii="Arial" w:hAnsi="Arial" w:cs="Arial"/>
                <w:sz w:val="20"/>
                <w:szCs w:val="20"/>
              </w:rPr>
            </w:pPr>
          </w:p>
        </w:tc>
      </w:tr>
      <w:tr w:rsidR="00573865" w:rsidRPr="002131DA" w14:paraId="2872711D" w14:textId="77777777" w:rsidTr="00F37587">
        <w:tc>
          <w:tcPr>
            <w:tcW w:w="1997" w:type="dxa"/>
          </w:tcPr>
          <w:p w14:paraId="0DA201E4" w14:textId="77777777" w:rsidR="00573865" w:rsidRPr="002131DA" w:rsidRDefault="00573865" w:rsidP="00573865">
            <w:pPr>
              <w:pStyle w:val="ListParagraph"/>
              <w:numPr>
                <w:ilvl w:val="0"/>
                <w:numId w:val="8"/>
              </w:numPr>
              <w:spacing w:before="60" w:after="60"/>
              <w:ind w:left="0" w:firstLine="0"/>
              <w:rPr>
                <w:rFonts w:ascii="Arial" w:hAnsi="Arial" w:cs="Arial"/>
                <w:sz w:val="20"/>
                <w:szCs w:val="20"/>
              </w:rPr>
            </w:pPr>
          </w:p>
        </w:tc>
        <w:tc>
          <w:tcPr>
            <w:tcW w:w="3291" w:type="dxa"/>
          </w:tcPr>
          <w:p w14:paraId="1B2F50E3" w14:textId="722E0E6A"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Atmosferos poveikis</w:t>
            </w:r>
          </w:p>
        </w:tc>
        <w:tc>
          <w:tcPr>
            <w:tcW w:w="2490" w:type="dxa"/>
          </w:tcPr>
          <w:p w14:paraId="013ECBC4" w14:textId="6BEBE24E"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Atsparūs korozijai pagal EN 1670 standartą arba lygiavertį - ne žemesnė nei 3 klasė.</w:t>
            </w:r>
          </w:p>
        </w:tc>
        <w:tc>
          <w:tcPr>
            <w:tcW w:w="2678" w:type="dxa"/>
          </w:tcPr>
          <w:p w14:paraId="611BD3A0" w14:textId="77777777" w:rsidR="00573865" w:rsidRPr="002131DA" w:rsidRDefault="00573865" w:rsidP="00573865">
            <w:pPr>
              <w:spacing w:before="60" w:after="60"/>
              <w:jc w:val="both"/>
              <w:rPr>
                <w:rFonts w:ascii="Arial" w:hAnsi="Arial" w:cs="Arial"/>
                <w:sz w:val="20"/>
                <w:szCs w:val="20"/>
              </w:rPr>
            </w:pPr>
          </w:p>
        </w:tc>
        <w:tc>
          <w:tcPr>
            <w:tcW w:w="4281" w:type="dxa"/>
          </w:tcPr>
          <w:p w14:paraId="03928E87" w14:textId="77777777" w:rsidR="00573865" w:rsidRPr="002131DA" w:rsidRDefault="00573865" w:rsidP="00573865">
            <w:pPr>
              <w:spacing w:before="60" w:after="60"/>
              <w:jc w:val="both"/>
              <w:rPr>
                <w:rFonts w:ascii="Arial" w:hAnsi="Arial" w:cs="Arial"/>
                <w:sz w:val="20"/>
                <w:szCs w:val="20"/>
              </w:rPr>
            </w:pPr>
          </w:p>
        </w:tc>
      </w:tr>
      <w:tr w:rsidR="00573865" w:rsidRPr="002131DA" w14:paraId="79C8A13A" w14:textId="77777777" w:rsidTr="00F37587">
        <w:tc>
          <w:tcPr>
            <w:tcW w:w="1997" w:type="dxa"/>
          </w:tcPr>
          <w:p w14:paraId="496A357C" w14:textId="77777777" w:rsidR="00573865" w:rsidRPr="002131DA" w:rsidRDefault="00573865" w:rsidP="00573865">
            <w:pPr>
              <w:pStyle w:val="ListParagraph"/>
              <w:numPr>
                <w:ilvl w:val="0"/>
                <w:numId w:val="8"/>
              </w:numPr>
              <w:spacing w:before="60" w:after="60"/>
              <w:ind w:left="0" w:firstLine="0"/>
              <w:rPr>
                <w:rFonts w:ascii="Arial" w:hAnsi="Arial" w:cs="Arial"/>
                <w:sz w:val="20"/>
                <w:szCs w:val="20"/>
              </w:rPr>
            </w:pPr>
          </w:p>
        </w:tc>
        <w:tc>
          <w:tcPr>
            <w:tcW w:w="3291" w:type="dxa"/>
          </w:tcPr>
          <w:p w14:paraId="0A92A89F" w14:textId="5355B675"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Aplinkos temperatūra (ne siauresnėse ribose)</w:t>
            </w:r>
          </w:p>
        </w:tc>
        <w:tc>
          <w:tcPr>
            <w:tcW w:w="2490" w:type="dxa"/>
          </w:tcPr>
          <w:p w14:paraId="375B95AF" w14:textId="1A45848B" w:rsidR="00573865" w:rsidRPr="00573865" w:rsidRDefault="00573865" w:rsidP="00573865">
            <w:pPr>
              <w:spacing w:before="60" w:after="60"/>
              <w:jc w:val="both"/>
              <w:rPr>
                <w:rFonts w:ascii="Arial" w:hAnsi="Arial" w:cs="Arial"/>
                <w:sz w:val="20"/>
                <w:szCs w:val="20"/>
              </w:rPr>
            </w:pPr>
            <w:r w:rsidRPr="00573865">
              <w:rPr>
                <w:rFonts w:ascii="Arial" w:hAnsi="Arial" w:cs="Arial"/>
                <w:sz w:val="20"/>
                <w:szCs w:val="20"/>
              </w:rPr>
              <w:t>-25 ... +35°C</w:t>
            </w:r>
          </w:p>
        </w:tc>
        <w:tc>
          <w:tcPr>
            <w:tcW w:w="2678" w:type="dxa"/>
          </w:tcPr>
          <w:p w14:paraId="4F8A1DB6" w14:textId="77777777" w:rsidR="00573865" w:rsidRPr="002131DA" w:rsidRDefault="00573865" w:rsidP="00573865">
            <w:pPr>
              <w:spacing w:before="60" w:after="60"/>
              <w:jc w:val="both"/>
              <w:rPr>
                <w:rFonts w:ascii="Arial" w:hAnsi="Arial" w:cs="Arial"/>
                <w:sz w:val="20"/>
                <w:szCs w:val="20"/>
              </w:rPr>
            </w:pPr>
          </w:p>
        </w:tc>
        <w:tc>
          <w:tcPr>
            <w:tcW w:w="4281" w:type="dxa"/>
          </w:tcPr>
          <w:p w14:paraId="00A29F5F" w14:textId="77777777" w:rsidR="00573865" w:rsidRPr="002131DA" w:rsidRDefault="00573865" w:rsidP="00573865">
            <w:pPr>
              <w:spacing w:before="60" w:after="60"/>
              <w:jc w:val="both"/>
              <w:rPr>
                <w:rFonts w:ascii="Arial" w:hAnsi="Arial" w:cs="Arial"/>
                <w:sz w:val="20"/>
                <w:szCs w:val="20"/>
              </w:rPr>
            </w:pPr>
          </w:p>
        </w:tc>
      </w:tr>
      <w:tr w:rsidR="00DE480D" w:rsidRPr="002131DA" w14:paraId="4C77948A" w14:textId="77777777" w:rsidTr="00F37587">
        <w:tc>
          <w:tcPr>
            <w:tcW w:w="1997" w:type="dxa"/>
          </w:tcPr>
          <w:p w14:paraId="20DE243C" w14:textId="77777777" w:rsidR="00DE480D" w:rsidRPr="002131DA" w:rsidRDefault="00DE480D" w:rsidP="00DE480D">
            <w:pPr>
              <w:pStyle w:val="ListParagraph"/>
              <w:numPr>
                <w:ilvl w:val="0"/>
                <w:numId w:val="8"/>
              </w:numPr>
              <w:spacing w:before="60" w:after="60"/>
              <w:ind w:left="0" w:firstLine="0"/>
              <w:rPr>
                <w:rFonts w:ascii="Arial" w:hAnsi="Arial" w:cs="Arial"/>
                <w:sz w:val="20"/>
                <w:szCs w:val="20"/>
              </w:rPr>
            </w:pPr>
          </w:p>
        </w:tc>
        <w:tc>
          <w:tcPr>
            <w:tcW w:w="3291" w:type="dxa"/>
          </w:tcPr>
          <w:p w14:paraId="0520E20D" w14:textId="3F7E6C54" w:rsidR="00DE480D" w:rsidRPr="002131DA" w:rsidRDefault="00DE480D" w:rsidP="00DE480D">
            <w:pPr>
              <w:spacing w:before="60" w:after="60"/>
              <w:jc w:val="both"/>
              <w:rPr>
                <w:rFonts w:ascii="Arial" w:hAnsi="Arial" w:cs="Arial"/>
                <w:sz w:val="20"/>
                <w:szCs w:val="20"/>
              </w:rPr>
            </w:pPr>
            <w:r w:rsidRPr="001533F1">
              <w:rPr>
                <w:rFonts w:cs="Arial"/>
              </w:rPr>
              <w:t xml:space="preserve">Įsilaužimo klasė </w:t>
            </w:r>
          </w:p>
        </w:tc>
        <w:tc>
          <w:tcPr>
            <w:tcW w:w="2490" w:type="dxa"/>
          </w:tcPr>
          <w:p w14:paraId="598CAE70" w14:textId="700EB0A0" w:rsidR="00DE480D" w:rsidRPr="002131DA" w:rsidRDefault="00DE480D" w:rsidP="00DE480D">
            <w:pPr>
              <w:spacing w:before="60" w:after="60"/>
              <w:jc w:val="both"/>
              <w:rPr>
                <w:rFonts w:ascii="Arial" w:hAnsi="Arial" w:cs="Arial"/>
                <w:sz w:val="20"/>
                <w:szCs w:val="20"/>
              </w:rPr>
            </w:pPr>
            <w:r w:rsidRPr="001533F1">
              <w:rPr>
                <w:rFonts w:cs="Arial"/>
              </w:rPr>
              <w:t>Ne žemesnė nei 1 klasė arba (C)</w:t>
            </w:r>
          </w:p>
        </w:tc>
        <w:tc>
          <w:tcPr>
            <w:tcW w:w="2678" w:type="dxa"/>
          </w:tcPr>
          <w:p w14:paraId="050CF4DA" w14:textId="77777777" w:rsidR="00DE480D" w:rsidRPr="002131DA" w:rsidRDefault="00DE480D" w:rsidP="00DE480D">
            <w:pPr>
              <w:spacing w:before="60" w:after="60"/>
              <w:jc w:val="both"/>
              <w:rPr>
                <w:rFonts w:ascii="Arial" w:hAnsi="Arial" w:cs="Arial"/>
                <w:sz w:val="20"/>
                <w:szCs w:val="20"/>
              </w:rPr>
            </w:pPr>
          </w:p>
        </w:tc>
        <w:tc>
          <w:tcPr>
            <w:tcW w:w="4281" w:type="dxa"/>
          </w:tcPr>
          <w:p w14:paraId="5D1A13D4" w14:textId="77777777" w:rsidR="00DE480D" w:rsidRPr="002131DA" w:rsidRDefault="00DE480D" w:rsidP="00DE480D">
            <w:pPr>
              <w:spacing w:before="60" w:after="60"/>
              <w:jc w:val="both"/>
              <w:rPr>
                <w:rFonts w:ascii="Arial" w:hAnsi="Arial" w:cs="Arial"/>
                <w:sz w:val="20"/>
                <w:szCs w:val="20"/>
              </w:rPr>
            </w:pPr>
          </w:p>
        </w:tc>
      </w:tr>
      <w:tr w:rsidR="00DE480D" w:rsidRPr="002131DA" w14:paraId="0AEB28E9" w14:textId="77777777" w:rsidTr="00F37587">
        <w:tc>
          <w:tcPr>
            <w:tcW w:w="1997" w:type="dxa"/>
          </w:tcPr>
          <w:p w14:paraId="228A5AE2" w14:textId="77777777" w:rsidR="00DE480D" w:rsidRPr="002131DA" w:rsidRDefault="00DE480D" w:rsidP="00DE480D">
            <w:pPr>
              <w:pStyle w:val="ListParagraph"/>
              <w:numPr>
                <w:ilvl w:val="0"/>
                <w:numId w:val="8"/>
              </w:numPr>
              <w:spacing w:before="60" w:after="60"/>
              <w:ind w:left="0" w:firstLine="0"/>
              <w:rPr>
                <w:rFonts w:ascii="Arial" w:hAnsi="Arial" w:cs="Arial"/>
                <w:sz w:val="20"/>
                <w:szCs w:val="20"/>
              </w:rPr>
            </w:pPr>
          </w:p>
        </w:tc>
        <w:tc>
          <w:tcPr>
            <w:tcW w:w="3291" w:type="dxa"/>
          </w:tcPr>
          <w:p w14:paraId="30CD6765" w14:textId="7E9AD7BE" w:rsidR="00DE480D" w:rsidRPr="002131DA" w:rsidRDefault="00DE480D" w:rsidP="00DE480D">
            <w:pPr>
              <w:spacing w:before="60" w:after="60"/>
              <w:jc w:val="both"/>
              <w:rPr>
                <w:rFonts w:ascii="Arial" w:hAnsi="Arial" w:cs="Arial"/>
                <w:sz w:val="20"/>
                <w:szCs w:val="20"/>
              </w:rPr>
            </w:pPr>
            <w:r w:rsidRPr="001533F1">
              <w:rPr>
                <w:rFonts w:cs="Arial"/>
              </w:rPr>
              <w:t>Mechaninis atsparumas</w:t>
            </w:r>
          </w:p>
        </w:tc>
        <w:tc>
          <w:tcPr>
            <w:tcW w:w="2490" w:type="dxa"/>
          </w:tcPr>
          <w:p w14:paraId="5304589E" w14:textId="15538A57" w:rsidR="00DE480D" w:rsidRPr="002131DA" w:rsidRDefault="00DE480D" w:rsidP="00DE480D">
            <w:pPr>
              <w:spacing w:before="60" w:after="60"/>
              <w:jc w:val="both"/>
              <w:rPr>
                <w:rFonts w:ascii="Arial" w:hAnsi="Arial" w:cs="Arial"/>
                <w:sz w:val="20"/>
                <w:szCs w:val="20"/>
              </w:rPr>
            </w:pPr>
            <w:r w:rsidRPr="001533F1">
              <w:rPr>
                <w:rFonts w:cs="Arial"/>
              </w:rPr>
              <w:t>Sertifikuotas minimalus rakinimo ciklų skaičius ne mažiau kaip 100 000 ciklų</w:t>
            </w:r>
          </w:p>
        </w:tc>
        <w:tc>
          <w:tcPr>
            <w:tcW w:w="2678" w:type="dxa"/>
          </w:tcPr>
          <w:p w14:paraId="68C897D0" w14:textId="77777777" w:rsidR="00DE480D" w:rsidRPr="002131DA" w:rsidRDefault="00DE480D" w:rsidP="00DE480D">
            <w:pPr>
              <w:spacing w:before="60" w:after="60"/>
              <w:jc w:val="both"/>
              <w:rPr>
                <w:rFonts w:ascii="Arial" w:hAnsi="Arial" w:cs="Arial"/>
                <w:sz w:val="20"/>
                <w:szCs w:val="20"/>
              </w:rPr>
            </w:pPr>
          </w:p>
        </w:tc>
        <w:tc>
          <w:tcPr>
            <w:tcW w:w="4281" w:type="dxa"/>
          </w:tcPr>
          <w:p w14:paraId="7274EE69" w14:textId="77777777" w:rsidR="00DE480D" w:rsidRPr="002131DA" w:rsidRDefault="00DE480D" w:rsidP="00DE480D">
            <w:pPr>
              <w:spacing w:before="60" w:after="60"/>
              <w:jc w:val="both"/>
              <w:rPr>
                <w:rFonts w:ascii="Arial" w:hAnsi="Arial" w:cs="Arial"/>
                <w:sz w:val="20"/>
                <w:szCs w:val="20"/>
              </w:rPr>
            </w:pPr>
          </w:p>
        </w:tc>
      </w:tr>
      <w:tr w:rsidR="00DE480D" w:rsidRPr="002131DA" w14:paraId="1E1FF262" w14:textId="77777777" w:rsidTr="00F37587">
        <w:tc>
          <w:tcPr>
            <w:tcW w:w="1997" w:type="dxa"/>
          </w:tcPr>
          <w:p w14:paraId="7A8D225F" w14:textId="77777777" w:rsidR="00DE480D" w:rsidRPr="002131DA" w:rsidRDefault="00DE480D" w:rsidP="00DE480D">
            <w:pPr>
              <w:pStyle w:val="ListParagraph"/>
              <w:numPr>
                <w:ilvl w:val="0"/>
                <w:numId w:val="8"/>
              </w:numPr>
              <w:spacing w:before="60" w:after="60"/>
              <w:ind w:left="0" w:firstLine="0"/>
              <w:rPr>
                <w:rFonts w:ascii="Arial" w:hAnsi="Arial" w:cs="Arial"/>
                <w:sz w:val="20"/>
                <w:szCs w:val="20"/>
              </w:rPr>
            </w:pPr>
          </w:p>
        </w:tc>
        <w:tc>
          <w:tcPr>
            <w:tcW w:w="3291" w:type="dxa"/>
          </w:tcPr>
          <w:p w14:paraId="136C8B67" w14:textId="40EED7E3" w:rsidR="00DE480D" w:rsidRPr="002131DA" w:rsidRDefault="00DE480D" w:rsidP="00DE480D">
            <w:pPr>
              <w:spacing w:before="60" w:after="60"/>
              <w:jc w:val="both"/>
              <w:rPr>
                <w:rFonts w:ascii="Arial" w:hAnsi="Arial" w:cs="Arial"/>
                <w:sz w:val="20"/>
                <w:szCs w:val="20"/>
              </w:rPr>
            </w:pPr>
            <w:r w:rsidRPr="001533F1">
              <w:rPr>
                <w:rFonts w:cs="Arial"/>
              </w:rPr>
              <w:t xml:space="preserve">Sauga </w:t>
            </w:r>
          </w:p>
        </w:tc>
        <w:tc>
          <w:tcPr>
            <w:tcW w:w="2490" w:type="dxa"/>
          </w:tcPr>
          <w:p w14:paraId="462CAFAE" w14:textId="25DD06B8" w:rsidR="00DE480D" w:rsidRPr="002131DA" w:rsidRDefault="00DE480D" w:rsidP="00DE480D">
            <w:pPr>
              <w:spacing w:before="60" w:after="60"/>
              <w:jc w:val="both"/>
              <w:rPr>
                <w:rFonts w:ascii="Arial" w:hAnsi="Arial" w:cs="Arial"/>
                <w:sz w:val="20"/>
                <w:szCs w:val="20"/>
              </w:rPr>
            </w:pPr>
            <w:r w:rsidRPr="001533F1">
              <w:rPr>
                <w:rFonts w:cs="Arial"/>
              </w:rPr>
              <w:t>Ne žemesnė nei 6 klasė</w:t>
            </w:r>
          </w:p>
        </w:tc>
        <w:tc>
          <w:tcPr>
            <w:tcW w:w="2678" w:type="dxa"/>
          </w:tcPr>
          <w:p w14:paraId="3B5C8811" w14:textId="77777777" w:rsidR="00DE480D" w:rsidRPr="002131DA" w:rsidRDefault="00DE480D" w:rsidP="00DE480D">
            <w:pPr>
              <w:spacing w:before="60" w:after="60"/>
              <w:jc w:val="both"/>
              <w:rPr>
                <w:rFonts w:ascii="Arial" w:hAnsi="Arial" w:cs="Arial"/>
                <w:sz w:val="20"/>
                <w:szCs w:val="20"/>
              </w:rPr>
            </w:pPr>
          </w:p>
        </w:tc>
        <w:tc>
          <w:tcPr>
            <w:tcW w:w="4281" w:type="dxa"/>
          </w:tcPr>
          <w:p w14:paraId="67DCD68E" w14:textId="77777777" w:rsidR="00DE480D" w:rsidRPr="002131DA" w:rsidRDefault="00DE480D" w:rsidP="00DE480D">
            <w:pPr>
              <w:spacing w:before="60" w:after="60"/>
              <w:jc w:val="both"/>
              <w:rPr>
                <w:rFonts w:ascii="Arial" w:hAnsi="Arial" w:cs="Arial"/>
                <w:sz w:val="20"/>
                <w:szCs w:val="20"/>
              </w:rPr>
            </w:pPr>
          </w:p>
        </w:tc>
      </w:tr>
      <w:tr w:rsidR="00DE480D" w:rsidRPr="002131DA" w14:paraId="159B510C" w14:textId="77777777" w:rsidTr="00F37587">
        <w:tc>
          <w:tcPr>
            <w:tcW w:w="1997" w:type="dxa"/>
          </w:tcPr>
          <w:p w14:paraId="4AA2698D" w14:textId="77777777" w:rsidR="00DE480D" w:rsidRPr="002131DA" w:rsidRDefault="00DE480D" w:rsidP="00DE480D">
            <w:pPr>
              <w:pStyle w:val="ListParagraph"/>
              <w:numPr>
                <w:ilvl w:val="0"/>
                <w:numId w:val="8"/>
              </w:numPr>
              <w:spacing w:before="60" w:after="60"/>
              <w:ind w:left="0" w:firstLine="0"/>
              <w:rPr>
                <w:rFonts w:ascii="Arial" w:hAnsi="Arial" w:cs="Arial"/>
                <w:sz w:val="20"/>
                <w:szCs w:val="20"/>
              </w:rPr>
            </w:pPr>
          </w:p>
        </w:tc>
        <w:tc>
          <w:tcPr>
            <w:tcW w:w="3291" w:type="dxa"/>
          </w:tcPr>
          <w:p w14:paraId="53B818CB" w14:textId="2B577FDC" w:rsidR="00DE480D" w:rsidRPr="002131DA" w:rsidRDefault="00DE480D" w:rsidP="00DE480D">
            <w:pPr>
              <w:spacing w:before="60" w:after="60"/>
              <w:jc w:val="both"/>
              <w:rPr>
                <w:rFonts w:ascii="Arial" w:hAnsi="Arial" w:cs="Arial"/>
                <w:sz w:val="20"/>
                <w:szCs w:val="20"/>
              </w:rPr>
            </w:pPr>
            <w:r w:rsidRPr="001533F1">
              <w:rPr>
                <w:rFonts w:cs="Arial"/>
              </w:rPr>
              <w:t>Raktų gamybos sauga</w:t>
            </w:r>
          </w:p>
        </w:tc>
        <w:tc>
          <w:tcPr>
            <w:tcW w:w="2490" w:type="dxa"/>
          </w:tcPr>
          <w:p w14:paraId="589C0407" w14:textId="56D0EB8B" w:rsidR="00DE480D" w:rsidRPr="002131DA" w:rsidRDefault="00DE480D" w:rsidP="00DE480D">
            <w:pPr>
              <w:spacing w:before="60" w:after="60"/>
              <w:jc w:val="both"/>
              <w:rPr>
                <w:rFonts w:ascii="Arial" w:hAnsi="Arial" w:cs="Arial"/>
                <w:sz w:val="20"/>
                <w:szCs w:val="20"/>
              </w:rPr>
            </w:pPr>
            <w:r w:rsidRPr="001533F1">
              <w:rPr>
                <w:rFonts w:cs="Arial"/>
              </w:rPr>
              <w:t>Patentuotas raktas. Raktų dublikatai gaminami tik su rakto arba rakinimo sistemos kortele pas įgaliotus pardavėjus</w:t>
            </w:r>
          </w:p>
        </w:tc>
        <w:tc>
          <w:tcPr>
            <w:tcW w:w="2678" w:type="dxa"/>
          </w:tcPr>
          <w:p w14:paraId="74536A0A" w14:textId="77777777" w:rsidR="00DE480D" w:rsidRPr="002131DA" w:rsidRDefault="00DE480D" w:rsidP="00DE480D">
            <w:pPr>
              <w:spacing w:before="60" w:after="60"/>
              <w:jc w:val="both"/>
              <w:rPr>
                <w:rFonts w:ascii="Arial" w:hAnsi="Arial" w:cs="Arial"/>
                <w:sz w:val="20"/>
                <w:szCs w:val="20"/>
              </w:rPr>
            </w:pPr>
          </w:p>
        </w:tc>
        <w:tc>
          <w:tcPr>
            <w:tcW w:w="4281" w:type="dxa"/>
          </w:tcPr>
          <w:p w14:paraId="3F17F83F" w14:textId="77777777" w:rsidR="00DE480D" w:rsidRPr="002131DA" w:rsidRDefault="00DE480D" w:rsidP="00DE480D">
            <w:pPr>
              <w:spacing w:before="60" w:after="60"/>
              <w:jc w:val="both"/>
              <w:rPr>
                <w:rFonts w:ascii="Arial" w:hAnsi="Arial" w:cs="Arial"/>
                <w:sz w:val="20"/>
                <w:szCs w:val="20"/>
              </w:rPr>
            </w:pPr>
          </w:p>
        </w:tc>
      </w:tr>
      <w:tr w:rsidR="00DE480D" w:rsidRPr="002131DA" w14:paraId="5228A464" w14:textId="77777777" w:rsidTr="00F37587">
        <w:tc>
          <w:tcPr>
            <w:tcW w:w="1997" w:type="dxa"/>
          </w:tcPr>
          <w:p w14:paraId="0280E9C4" w14:textId="77777777" w:rsidR="00DE480D" w:rsidRPr="002131DA" w:rsidRDefault="00DE480D" w:rsidP="00DE480D">
            <w:pPr>
              <w:pStyle w:val="ListParagraph"/>
              <w:numPr>
                <w:ilvl w:val="0"/>
                <w:numId w:val="8"/>
              </w:numPr>
              <w:spacing w:before="60" w:after="60"/>
              <w:ind w:left="0" w:firstLine="0"/>
              <w:rPr>
                <w:rFonts w:ascii="Arial" w:hAnsi="Arial" w:cs="Arial"/>
                <w:sz w:val="20"/>
                <w:szCs w:val="20"/>
              </w:rPr>
            </w:pPr>
          </w:p>
        </w:tc>
        <w:tc>
          <w:tcPr>
            <w:tcW w:w="3291" w:type="dxa"/>
          </w:tcPr>
          <w:p w14:paraId="2694C4B8" w14:textId="27E91E6C" w:rsidR="00DE480D" w:rsidRPr="002131DA" w:rsidRDefault="00DE480D" w:rsidP="00DE480D">
            <w:pPr>
              <w:spacing w:before="60" w:after="60"/>
              <w:jc w:val="both"/>
              <w:rPr>
                <w:rFonts w:ascii="Arial" w:hAnsi="Arial" w:cs="Arial"/>
                <w:sz w:val="20"/>
                <w:szCs w:val="20"/>
              </w:rPr>
            </w:pPr>
            <w:r w:rsidRPr="001533F1">
              <w:rPr>
                <w:rFonts w:cs="Arial"/>
              </w:rPr>
              <w:t>Numeravimas ir ženklinimas</w:t>
            </w:r>
          </w:p>
        </w:tc>
        <w:tc>
          <w:tcPr>
            <w:tcW w:w="2490" w:type="dxa"/>
          </w:tcPr>
          <w:p w14:paraId="344B8962" w14:textId="3540D06E" w:rsidR="00DE480D" w:rsidRPr="002131DA" w:rsidRDefault="00DE480D" w:rsidP="00DE480D">
            <w:pPr>
              <w:spacing w:before="60" w:after="60"/>
              <w:jc w:val="both"/>
              <w:rPr>
                <w:rFonts w:ascii="Arial" w:hAnsi="Arial" w:cs="Arial"/>
                <w:sz w:val="20"/>
                <w:szCs w:val="20"/>
              </w:rPr>
            </w:pPr>
            <w:r w:rsidRPr="001533F1">
              <w:rPr>
                <w:rFonts w:cs="Arial"/>
              </w:rPr>
              <w:t>Raktai numeruojami įvertinant (tęsiant) esamą AB „Energijos skirstymo operatorius“ numeraciją. Raktai ženklinami pagal rakto rakinimo kodą (paskirtį), kodai pagal 12 lentelės punktą</w:t>
            </w:r>
          </w:p>
        </w:tc>
        <w:tc>
          <w:tcPr>
            <w:tcW w:w="2678" w:type="dxa"/>
          </w:tcPr>
          <w:p w14:paraId="50E24A78" w14:textId="77777777" w:rsidR="00DE480D" w:rsidRPr="002131DA" w:rsidRDefault="00DE480D" w:rsidP="00DE480D">
            <w:pPr>
              <w:spacing w:before="60" w:after="60"/>
              <w:jc w:val="both"/>
              <w:rPr>
                <w:rFonts w:ascii="Arial" w:hAnsi="Arial" w:cs="Arial"/>
                <w:sz w:val="20"/>
                <w:szCs w:val="20"/>
              </w:rPr>
            </w:pPr>
          </w:p>
        </w:tc>
        <w:tc>
          <w:tcPr>
            <w:tcW w:w="4281" w:type="dxa"/>
          </w:tcPr>
          <w:p w14:paraId="144FBD94" w14:textId="77777777" w:rsidR="00DE480D" w:rsidRPr="002131DA" w:rsidRDefault="00DE480D" w:rsidP="00DE480D">
            <w:pPr>
              <w:spacing w:before="60" w:after="60"/>
              <w:jc w:val="both"/>
              <w:rPr>
                <w:rFonts w:ascii="Arial" w:hAnsi="Arial" w:cs="Arial"/>
                <w:sz w:val="20"/>
                <w:szCs w:val="20"/>
              </w:rPr>
            </w:pPr>
          </w:p>
        </w:tc>
      </w:tr>
      <w:tr w:rsidR="00DE480D" w:rsidRPr="002131DA" w14:paraId="1C7CC860" w14:textId="77777777" w:rsidTr="005772F5">
        <w:tc>
          <w:tcPr>
            <w:tcW w:w="14737" w:type="dxa"/>
            <w:gridSpan w:val="5"/>
            <w:shd w:val="clear" w:color="auto" w:fill="92D050"/>
          </w:tcPr>
          <w:p w14:paraId="7686627A" w14:textId="2927369F" w:rsidR="00DE480D" w:rsidRPr="005772F5" w:rsidRDefault="00024E0E" w:rsidP="00024E0E">
            <w:pPr>
              <w:spacing w:before="60" w:after="60"/>
              <w:jc w:val="center"/>
              <w:rPr>
                <w:rFonts w:ascii="Arial" w:hAnsi="Arial" w:cs="Arial"/>
                <w:sz w:val="20"/>
                <w:szCs w:val="20"/>
                <w:highlight w:val="green"/>
              </w:rPr>
            </w:pPr>
            <w:r w:rsidRPr="005772F5">
              <w:rPr>
                <w:rFonts w:cs="Arial"/>
                <w:b/>
              </w:rPr>
              <w:t>Raktų tipas, kodai</w:t>
            </w:r>
          </w:p>
        </w:tc>
      </w:tr>
      <w:tr w:rsidR="0044575F" w:rsidRPr="002131DA" w14:paraId="29C65BB9" w14:textId="77777777" w:rsidTr="00F37587">
        <w:tc>
          <w:tcPr>
            <w:tcW w:w="1997" w:type="dxa"/>
            <w:vAlign w:val="center"/>
          </w:tcPr>
          <w:p w14:paraId="00B27D92" w14:textId="77777777" w:rsidR="0044575F" w:rsidRPr="002131DA" w:rsidRDefault="0044575F" w:rsidP="002F2FBE">
            <w:pPr>
              <w:spacing w:before="60" w:after="60"/>
              <w:jc w:val="both"/>
              <w:rPr>
                <w:rFonts w:ascii="Arial" w:hAnsi="Arial" w:cs="Arial"/>
                <w:sz w:val="20"/>
                <w:szCs w:val="20"/>
              </w:rPr>
            </w:pPr>
            <w:r w:rsidRPr="006D679E">
              <w:rPr>
                <w:rFonts w:ascii="Arial" w:eastAsia="Calibri" w:hAnsi="Arial" w:cs="Arial"/>
                <w:b/>
                <w:bCs/>
                <w:sz w:val="20"/>
                <w:szCs w:val="20"/>
              </w:rPr>
              <w:t>Eil. Nr.</w:t>
            </w:r>
          </w:p>
        </w:tc>
        <w:tc>
          <w:tcPr>
            <w:tcW w:w="3291" w:type="dxa"/>
            <w:vAlign w:val="center"/>
          </w:tcPr>
          <w:p w14:paraId="5A880262" w14:textId="77777777" w:rsidR="0044575F" w:rsidRPr="00F07FDC" w:rsidRDefault="0044575F" w:rsidP="002F2FBE">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2490" w:type="dxa"/>
            <w:vAlign w:val="center"/>
          </w:tcPr>
          <w:p w14:paraId="2ED05A39" w14:textId="77777777" w:rsidR="0044575F" w:rsidRPr="002131DA" w:rsidRDefault="0044575F" w:rsidP="002F2FBE">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678" w:type="dxa"/>
          </w:tcPr>
          <w:p w14:paraId="0A21FBE0" w14:textId="77777777" w:rsidR="0044575F" w:rsidRPr="002131DA" w:rsidRDefault="0044575F" w:rsidP="002F2FBE">
            <w:pPr>
              <w:spacing w:before="60" w:after="60"/>
              <w:jc w:val="both"/>
              <w:rPr>
                <w:rFonts w:ascii="Arial" w:hAnsi="Arial" w:cs="Arial"/>
                <w:sz w:val="20"/>
                <w:szCs w:val="20"/>
              </w:rPr>
            </w:pPr>
          </w:p>
        </w:tc>
        <w:tc>
          <w:tcPr>
            <w:tcW w:w="4281" w:type="dxa"/>
          </w:tcPr>
          <w:p w14:paraId="54C87892" w14:textId="77777777" w:rsidR="0044575F" w:rsidRPr="002131DA" w:rsidRDefault="0044575F" w:rsidP="002F2FBE">
            <w:pPr>
              <w:spacing w:before="60" w:after="60"/>
              <w:jc w:val="both"/>
              <w:rPr>
                <w:rFonts w:ascii="Arial" w:hAnsi="Arial" w:cs="Arial"/>
                <w:sz w:val="20"/>
                <w:szCs w:val="20"/>
              </w:rPr>
            </w:pPr>
          </w:p>
        </w:tc>
      </w:tr>
      <w:tr w:rsidR="00777C1F" w:rsidRPr="002131DA" w14:paraId="7A006263" w14:textId="77777777" w:rsidTr="00F37587">
        <w:tc>
          <w:tcPr>
            <w:tcW w:w="1997" w:type="dxa"/>
          </w:tcPr>
          <w:p w14:paraId="39B98426" w14:textId="77777777" w:rsidR="00777C1F" w:rsidRPr="00F07FDC" w:rsidRDefault="00777C1F" w:rsidP="00777C1F">
            <w:pPr>
              <w:pStyle w:val="ListParagraph"/>
              <w:numPr>
                <w:ilvl w:val="0"/>
                <w:numId w:val="8"/>
              </w:numPr>
              <w:spacing w:before="60" w:after="60"/>
              <w:ind w:left="0" w:firstLine="0"/>
              <w:rPr>
                <w:rFonts w:ascii="Arial" w:hAnsi="Arial" w:cs="Arial"/>
                <w:sz w:val="20"/>
                <w:szCs w:val="20"/>
              </w:rPr>
            </w:pPr>
          </w:p>
        </w:tc>
        <w:tc>
          <w:tcPr>
            <w:tcW w:w="3291" w:type="dxa"/>
          </w:tcPr>
          <w:p w14:paraId="1D0F8BA2" w14:textId="063A4F2F"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ABLOY Protec 2 raktas arba analogiškas</w:t>
            </w:r>
          </w:p>
        </w:tc>
        <w:tc>
          <w:tcPr>
            <w:tcW w:w="2490" w:type="dxa"/>
          </w:tcPr>
          <w:p w14:paraId="786C99EB" w14:textId="05FC71EE"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 xml:space="preserve">Atitinkantis esamų AB „Energijos skirstymo operatorius“ elektros įrenginiuose sumontuotų širdelių ir raktų tipą (tęsiant esamą širdelių ir rakto kodavimo sistemą)  </w:t>
            </w:r>
          </w:p>
        </w:tc>
        <w:tc>
          <w:tcPr>
            <w:tcW w:w="2678" w:type="dxa"/>
          </w:tcPr>
          <w:p w14:paraId="7959C4ED" w14:textId="77777777" w:rsidR="00777C1F" w:rsidRPr="002131DA" w:rsidRDefault="00777C1F" w:rsidP="00777C1F">
            <w:pPr>
              <w:spacing w:before="60" w:after="60"/>
              <w:jc w:val="both"/>
              <w:rPr>
                <w:rFonts w:ascii="Arial" w:hAnsi="Arial" w:cs="Arial"/>
                <w:sz w:val="20"/>
                <w:szCs w:val="20"/>
              </w:rPr>
            </w:pPr>
          </w:p>
        </w:tc>
        <w:tc>
          <w:tcPr>
            <w:tcW w:w="4281" w:type="dxa"/>
          </w:tcPr>
          <w:p w14:paraId="03E4C258" w14:textId="77777777" w:rsidR="00777C1F" w:rsidRPr="002131DA" w:rsidRDefault="00777C1F" w:rsidP="00777C1F">
            <w:pPr>
              <w:spacing w:before="60" w:after="60"/>
              <w:jc w:val="both"/>
              <w:rPr>
                <w:rFonts w:ascii="Arial" w:hAnsi="Arial" w:cs="Arial"/>
                <w:sz w:val="20"/>
                <w:szCs w:val="20"/>
              </w:rPr>
            </w:pPr>
          </w:p>
        </w:tc>
      </w:tr>
      <w:tr w:rsidR="00777C1F" w:rsidRPr="002131DA" w14:paraId="6AEC08BE" w14:textId="77777777" w:rsidTr="00F37587">
        <w:tc>
          <w:tcPr>
            <w:tcW w:w="1997" w:type="dxa"/>
          </w:tcPr>
          <w:p w14:paraId="00B60D90" w14:textId="77777777" w:rsidR="00777C1F" w:rsidRPr="00F07FDC" w:rsidRDefault="00777C1F" w:rsidP="00777C1F">
            <w:pPr>
              <w:pStyle w:val="ListParagraph"/>
              <w:numPr>
                <w:ilvl w:val="0"/>
                <w:numId w:val="8"/>
              </w:numPr>
              <w:spacing w:before="60" w:after="60"/>
              <w:ind w:left="0" w:firstLine="0"/>
              <w:rPr>
                <w:rFonts w:ascii="Arial" w:hAnsi="Arial" w:cs="Arial"/>
                <w:sz w:val="20"/>
                <w:szCs w:val="20"/>
              </w:rPr>
            </w:pPr>
          </w:p>
        </w:tc>
        <w:tc>
          <w:tcPr>
            <w:tcW w:w="3291" w:type="dxa"/>
          </w:tcPr>
          <w:p w14:paraId="6332FC4A" w14:textId="40AB5F40"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Išorinių durų vidinės spynos širdelės (cilindro) rakto sistema</w:t>
            </w:r>
          </w:p>
        </w:tc>
        <w:tc>
          <w:tcPr>
            <w:tcW w:w="2490" w:type="dxa"/>
          </w:tcPr>
          <w:p w14:paraId="36059ED1" w14:textId="0971DF0A"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 xml:space="preserve">Generalinio rakto sistema, su 2 skirtingais raktų kodais ir generaliniu raktu. Rakto (širdelės) </w:t>
            </w:r>
            <w:r w:rsidRPr="00777C1F">
              <w:rPr>
                <w:rFonts w:ascii="Arial" w:hAnsi="Arial" w:cs="Arial"/>
                <w:sz w:val="20"/>
                <w:szCs w:val="20"/>
              </w:rPr>
              <w:lastRenderedPageBreak/>
              <w:t>kodas nurodomas užsakant.</w:t>
            </w:r>
          </w:p>
        </w:tc>
        <w:tc>
          <w:tcPr>
            <w:tcW w:w="2678" w:type="dxa"/>
          </w:tcPr>
          <w:p w14:paraId="10AA8781" w14:textId="77777777" w:rsidR="00777C1F" w:rsidRPr="002131DA" w:rsidRDefault="00777C1F" w:rsidP="00777C1F">
            <w:pPr>
              <w:spacing w:before="60" w:after="60"/>
              <w:jc w:val="both"/>
              <w:rPr>
                <w:rFonts w:ascii="Arial" w:hAnsi="Arial" w:cs="Arial"/>
                <w:sz w:val="20"/>
                <w:szCs w:val="20"/>
              </w:rPr>
            </w:pPr>
          </w:p>
        </w:tc>
        <w:tc>
          <w:tcPr>
            <w:tcW w:w="4281" w:type="dxa"/>
          </w:tcPr>
          <w:p w14:paraId="791D0F97" w14:textId="77777777" w:rsidR="00777C1F" w:rsidRPr="002131DA" w:rsidRDefault="00777C1F" w:rsidP="00777C1F">
            <w:pPr>
              <w:spacing w:before="60" w:after="60"/>
              <w:jc w:val="both"/>
              <w:rPr>
                <w:rFonts w:ascii="Arial" w:hAnsi="Arial" w:cs="Arial"/>
                <w:sz w:val="20"/>
                <w:szCs w:val="20"/>
              </w:rPr>
            </w:pPr>
          </w:p>
        </w:tc>
      </w:tr>
      <w:tr w:rsidR="00777C1F" w:rsidRPr="002131DA" w14:paraId="5B4FC12A" w14:textId="77777777" w:rsidTr="00F37587">
        <w:tc>
          <w:tcPr>
            <w:tcW w:w="1997" w:type="dxa"/>
          </w:tcPr>
          <w:p w14:paraId="31EF2A14" w14:textId="77777777" w:rsidR="00777C1F" w:rsidRPr="00F07FDC" w:rsidRDefault="00777C1F" w:rsidP="00777C1F">
            <w:pPr>
              <w:pStyle w:val="ListParagraph"/>
              <w:numPr>
                <w:ilvl w:val="0"/>
                <w:numId w:val="8"/>
              </w:numPr>
              <w:spacing w:before="60" w:after="60"/>
              <w:ind w:left="0" w:firstLine="0"/>
              <w:rPr>
                <w:rFonts w:ascii="Arial" w:hAnsi="Arial" w:cs="Arial"/>
                <w:sz w:val="20"/>
                <w:szCs w:val="20"/>
              </w:rPr>
            </w:pPr>
          </w:p>
        </w:tc>
        <w:tc>
          <w:tcPr>
            <w:tcW w:w="3291" w:type="dxa"/>
          </w:tcPr>
          <w:p w14:paraId="3F2DFFFB" w14:textId="70862C5E"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Raktų tipai pagal kodus</w:t>
            </w:r>
          </w:p>
        </w:tc>
        <w:tc>
          <w:tcPr>
            <w:tcW w:w="2490" w:type="dxa"/>
          </w:tcPr>
          <w:p w14:paraId="6660F2A7" w14:textId="77777777" w:rsidR="00777C1F" w:rsidRPr="00777C1F" w:rsidRDefault="00777C1F" w:rsidP="00777C1F">
            <w:pPr>
              <w:rPr>
                <w:rFonts w:ascii="Arial" w:hAnsi="Arial" w:cs="Arial"/>
                <w:sz w:val="20"/>
                <w:szCs w:val="20"/>
              </w:rPr>
            </w:pPr>
            <w:r w:rsidRPr="00777C1F">
              <w:rPr>
                <w:rFonts w:ascii="Arial" w:hAnsi="Arial" w:cs="Arial"/>
                <w:sz w:val="20"/>
                <w:szCs w:val="20"/>
              </w:rPr>
              <w:t xml:space="preserve">- Modulinių transformatorinių kodas  - </w:t>
            </w:r>
            <w:r w:rsidRPr="00777C1F">
              <w:rPr>
                <w:rFonts w:ascii="Arial" w:hAnsi="Arial" w:cs="Arial"/>
                <w:b/>
                <w:sz w:val="20"/>
                <w:szCs w:val="20"/>
              </w:rPr>
              <w:t>MT (</w:t>
            </w:r>
            <w:r w:rsidRPr="00777C1F">
              <w:rPr>
                <w:rFonts w:ascii="Arial" w:hAnsi="Arial" w:cs="Arial"/>
                <w:sz w:val="20"/>
                <w:szCs w:val="20"/>
              </w:rPr>
              <w:t>visiems MT objektams</w:t>
            </w:r>
            <w:r w:rsidRPr="00777C1F">
              <w:rPr>
                <w:rFonts w:ascii="Arial" w:hAnsi="Arial" w:cs="Arial"/>
                <w:b/>
                <w:sz w:val="20"/>
                <w:szCs w:val="20"/>
              </w:rPr>
              <w:t>)</w:t>
            </w:r>
            <w:r w:rsidRPr="00777C1F">
              <w:rPr>
                <w:rFonts w:ascii="Arial" w:hAnsi="Arial" w:cs="Arial"/>
                <w:sz w:val="20"/>
                <w:szCs w:val="20"/>
              </w:rPr>
              <w:t>;</w:t>
            </w:r>
          </w:p>
          <w:p w14:paraId="62C21B4B" w14:textId="3049EF13"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 xml:space="preserve">- Transformatorių pastočių ir skirstomųjų punktų kodas - </w:t>
            </w:r>
            <w:r w:rsidRPr="00777C1F">
              <w:rPr>
                <w:rFonts w:ascii="Arial" w:hAnsi="Arial" w:cs="Arial"/>
                <w:b/>
                <w:sz w:val="20"/>
                <w:szCs w:val="20"/>
              </w:rPr>
              <w:t>TP/SP</w:t>
            </w:r>
            <w:r w:rsidRPr="00777C1F">
              <w:rPr>
                <w:rFonts w:ascii="Arial" w:hAnsi="Arial" w:cs="Arial"/>
                <w:sz w:val="20"/>
                <w:szCs w:val="20"/>
              </w:rPr>
              <w:t xml:space="preserve"> (visiems TP/SP objektams).</w:t>
            </w:r>
          </w:p>
        </w:tc>
        <w:tc>
          <w:tcPr>
            <w:tcW w:w="2678" w:type="dxa"/>
          </w:tcPr>
          <w:p w14:paraId="4B9E07A7" w14:textId="77777777" w:rsidR="00777C1F" w:rsidRPr="002131DA" w:rsidRDefault="00777C1F" w:rsidP="00777C1F">
            <w:pPr>
              <w:spacing w:before="60" w:after="60"/>
              <w:jc w:val="both"/>
              <w:rPr>
                <w:rFonts w:ascii="Arial" w:hAnsi="Arial" w:cs="Arial"/>
                <w:sz w:val="20"/>
                <w:szCs w:val="20"/>
              </w:rPr>
            </w:pPr>
          </w:p>
        </w:tc>
        <w:tc>
          <w:tcPr>
            <w:tcW w:w="4281" w:type="dxa"/>
          </w:tcPr>
          <w:p w14:paraId="089871BB" w14:textId="77777777" w:rsidR="00777C1F" w:rsidRPr="002131DA" w:rsidRDefault="00777C1F" w:rsidP="00777C1F">
            <w:pPr>
              <w:spacing w:before="60" w:after="60"/>
              <w:jc w:val="both"/>
              <w:rPr>
                <w:rFonts w:ascii="Arial" w:hAnsi="Arial" w:cs="Arial"/>
                <w:sz w:val="20"/>
                <w:szCs w:val="20"/>
              </w:rPr>
            </w:pPr>
          </w:p>
        </w:tc>
      </w:tr>
      <w:tr w:rsidR="00777C1F" w:rsidRPr="002131DA" w14:paraId="3BBE4174" w14:textId="77777777" w:rsidTr="00F37587">
        <w:tc>
          <w:tcPr>
            <w:tcW w:w="1997" w:type="dxa"/>
          </w:tcPr>
          <w:p w14:paraId="01A186CB" w14:textId="77777777" w:rsidR="00777C1F" w:rsidRPr="00F07FDC" w:rsidRDefault="00777C1F" w:rsidP="00777C1F">
            <w:pPr>
              <w:pStyle w:val="ListParagraph"/>
              <w:numPr>
                <w:ilvl w:val="0"/>
                <w:numId w:val="8"/>
              </w:numPr>
              <w:spacing w:before="60" w:after="60"/>
              <w:ind w:left="0" w:firstLine="0"/>
              <w:rPr>
                <w:rFonts w:ascii="Arial" w:hAnsi="Arial" w:cs="Arial"/>
                <w:sz w:val="20"/>
                <w:szCs w:val="20"/>
              </w:rPr>
            </w:pPr>
          </w:p>
        </w:tc>
        <w:tc>
          <w:tcPr>
            <w:tcW w:w="3291" w:type="dxa"/>
          </w:tcPr>
          <w:p w14:paraId="2CBCD2B1" w14:textId="1F656FCA"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Raktų rakinimo matrica</w:t>
            </w:r>
          </w:p>
        </w:tc>
        <w:tc>
          <w:tcPr>
            <w:tcW w:w="2490" w:type="dxa"/>
          </w:tcPr>
          <w:p w14:paraId="117E6197" w14:textId="77777777" w:rsidR="00777C1F" w:rsidRPr="00777C1F" w:rsidRDefault="00777C1F" w:rsidP="00777C1F">
            <w:pPr>
              <w:rPr>
                <w:rFonts w:ascii="Arial" w:hAnsi="Arial" w:cs="Arial"/>
                <w:sz w:val="20"/>
                <w:szCs w:val="20"/>
              </w:rPr>
            </w:pPr>
            <w:r w:rsidRPr="00777C1F">
              <w:rPr>
                <w:rFonts w:ascii="Arial" w:hAnsi="Arial" w:cs="Arial"/>
                <w:sz w:val="20"/>
                <w:szCs w:val="20"/>
              </w:rPr>
              <w:t>- TP/SP raktai rakina MT objektus. MT raktai nerakina TP/SP objektų;</w:t>
            </w:r>
          </w:p>
          <w:p w14:paraId="62EBABF0" w14:textId="3872A317" w:rsidR="00777C1F" w:rsidRPr="00777C1F" w:rsidRDefault="00777C1F" w:rsidP="00777C1F">
            <w:pPr>
              <w:spacing w:before="60" w:after="60"/>
              <w:jc w:val="both"/>
              <w:rPr>
                <w:rFonts w:ascii="Arial" w:hAnsi="Arial" w:cs="Arial"/>
                <w:sz w:val="20"/>
                <w:szCs w:val="20"/>
              </w:rPr>
            </w:pPr>
            <w:r w:rsidRPr="00777C1F">
              <w:rPr>
                <w:rFonts w:ascii="Arial" w:hAnsi="Arial" w:cs="Arial"/>
                <w:sz w:val="20"/>
                <w:szCs w:val="20"/>
              </w:rPr>
              <w:t>- Generalinis raktas rakina visus objektus.</w:t>
            </w:r>
          </w:p>
        </w:tc>
        <w:tc>
          <w:tcPr>
            <w:tcW w:w="2678" w:type="dxa"/>
          </w:tcPr>
          <w:p w14:paraId="06300127" w14:textId="77777777" w:rsidR="00777C1F" w:rsidRPr="002131DA" w:rsidRDefault="00777C1F" w:rsidP="00777C1F">
            <w:pPr>
              <w:spacing w:before="60" w:after="60"/>
              <w:jc w:val="both"/>
              <w:rPr>
                <w:rFonts w:ascii="Arial" w:hAnsi="Arial" w:cs="Arial"/>
                <w:sz w:val="20"/>
                <w:szCs w:val="20"/>
              </w:rPr>
            </w:pPr>
          </w:p>
        </w:tc>
        <w:tc>
          <w:tcPr>
            <w:tcW w:w="4281" w:type="dxa"/>
          </w:tcPr>
          <w:p w14:paraId="7AA8E0A0" w14:textId="77777777" w:rsidR="00777C1F" w:rsidRPr="002131DA" w:rsidRDefault="00777C1F" w:rsidP="00777C1F">
            <w:pPr>
              <w:spacing w:before="60" w:after="60"/>
              <w:jc w:val="both"/>
              <w:rPr>
                <w:rFonts w:ascii="Arial" w:hAnsi="Arial" w:cs="Arial"/>
                <w:sz w:val="20"/>
                <w:szCs w:val="20"/>
              </w:rPr>
            </w:pPr>
          </w:p>
        </w:tc>
      </w:tr>
      <w:tr w:rsidR="00430AC6" w:rsidRPr="002131DA" w14:paraId="45668FAE" w14:textId="77777777" w:rsidTr="005772F5">
        <w:tc>
          <w:tcPr>
            <w:tcW w:w="14737" w:type="dxa"/>
            <w:gridSpan w:val="5"/>
            <w:shd w:val="clear" w:color="auto" w:fill="92D050"/>
          </w:tcPr>
          <w:p w14:paraId="1E0CF855" w14:textId="77777777" w:rsidR="00B2579B" w:rsidRPr="005772F5" w:rsidRDefault="00B2579B" w:rsidP="00B2579B">
            <w:pPr>
              <w:tabs>
                <w:tab w:val="left" w:pos="426"/>
              </w:tabs>
              <w:spacing w:before="60" w:after="60"/>
              <w:rPr>
                <w:rFonts w:eastAsia="Calibri" w:cs="Arial"/>
                <w:i/>
                <w:iCs/>
                <w:sz w:val="20"/>
                <w:szCs w:val="20"/>
              </w:rPr>
            </w:pPr>
            <w:r w:rsidRPr="005772F5">
              <w:rPr>
                <w:rFonts w:eastAsia="Calibri" w:cs="Arial"/>
                <w:i/>
                <w:iCs/>
                <w:sz w:val="20"/>
                <w:szCs w:val="20"/>
              </w:rPr>
              <w:t>Techniniai reikalavimai modulinių, betoninių transformatorinių ir TP/SP užrakinimo raktams ABLOY Disc lock arba analogiškiems pateikiami lentelėje Nr.3:</w:t>
            </w:r>
          </w:p>
          <w:p w14:paraId="729F989C" w14:textId="77777777" w:rsidR="00B2579B" w:rsidRPr="005772F5" w:rsidRDefault="00B2579B" w:rsidP="00B2579B">
            <w:pPr>
              <w:tabs>
                <w:tab w:val="left" w:pos="567"/>
              </w:tabs>
              <w:spacing w:before="60" w:after="60"/>
              <w:jc w:val="right"/>
              <w:rPr>
                <w:rFonts w:eastAsia="Calibri" w:cs="Arial"/>
                <w:b/>
                <w:bCs/>
                <w:sz w:val="20"/>
                <w:szCs w:val="20"/>
              </w:rPr>
            </w:pPr>
            <w:r w:rsidRPr="005772F5">
              <w:rPr>
                <w:rFonts w:eastAsia="Calibri" w:cs="Arial"/>
                <w:b/>
                <w:bCs/>
                <w:sz w:val="20"/>
                <w:szCs w:val="20"/>
              </w:rPr>
              <w:t>Lentelė Nr.3</w:t>
            </w:r>
          </w:p>
          <w:p w14:paraId="5D5C9FAD" w14:textId="77777777" w:rsidR="00430AC6" w:rsidRPr="005772F5" w:rsidRDefault="00430AC6" w:rsidP="00B2579B">
            <w:pPr>
              <w:spacing w:before="60" w:after="60"/>
              <w:jc w:val="center"/>
              <w:rPr>
                <w:rFonts w:ascii="Arial" w:hAnsi="Arial" w:cs="Arial"/>
                <w:sz w:val="20"/>
                <w:szCs w:val="20"/>
              </w:rPr>
            </w:pPr>
          </w:p>
        </w:tc>
      </w:tr>
      <w:tr w:rsidR="00B2579B" w:rsidRPr="002131DA" w14:paraId="4B02F5E6" w14:textId="77777777" w:rsidTr="00F37587">
        <w:tc>
          <w:tcPr>
            <w:tcW w:w="1997" w:type="dxa"/>
            <w:vAlign w:val="center"/>
          </w:tcPr>
          <w:p w14:paraId="736249A7" w14:textId="2E747B69" w:rsidR="00B2579B" w:rsidRPr="00F07FDC" w:rsidRDefault="00B2579B" w:rsidP="00B2579B">
            <w:pPr>
              <w:pStyle w:val="ListParagraph"/>
              <w:spacing w:before="60" w:after="60"/>
              <w:ind w:left="0"/>
              <w:rPr>
                <w:rFonts w:ascii="Arial" w:hAnsi="Arial" w:cs="Arial"/>
                <w:sz w:val="20"/>
                <w:szCs w:val="20"/>
              </w:rPr>
            </w:pPr>
            <w:r w:rsidRPr="006D679E">
              <w:rPr>
                <w:rFonts w:ascii="Arial" w:eastAsia="Calibri" w:hAnsi="Arial" w:cs="Arial"/>
                <w:b/>
                <w:bCs/>
                <w:sz w:val="20"/>
                <w:szCs w:val="20"/>
              </w:rPr>
              <w:t>Eil. Nr.</w:t>
            </w:r>
          </w:p>
        </w:tc>
        <w:tc>
          <w:tcPr>
            <w:tcW w:w="3291" w:type="dxa"/>
            <w:vAlign w:val="center"/>
          </w:tcPr>
          <w:p w14:paraId="1CB07D09" w14:textId="45AF3480" w:rsidR="00B2579B" w:rsidRPr="00573865" w:rsidRDefault="00B2579B" w:rsidP="00B2579B">
            <w:pPr>
              <w:spacing w:before="60" w:after="60"/>
              <w:jc w:val="both"/>
              <w:rPr>
                <w:rFonts w:ascii="Arial" w:hAnsi="Arial" w:cs="Arial"/>
                <w:sz w:val="20"/>
                <w:szCs w:val="20"/>
              </w:rPr>
            </w:pPr>
            <w:r w:rsidRPr="006D679E">
              <w:rPr>
                <w:rFonts w:ascii="Arial" w:eastAsia="Calibri" w:hAnsi="Arial" w:cs="Arial"/>
                <w:b/>
                <w:bCs/>
                <w:sz w:val="20"/>
                <w:szCs w:val="20"/>
              </w:rPr>
              <w:t>Techniniai parametrai ir reikalavimai</w:t>
            </w:r>
          </w:p>
        </w:tc>
        <w:tc>
          <w:tcPr>
            <w:tcW w:w="2490" w:type="dxa"/>
            <w:vAlign w:val="center"/>
          </w:tcPr>
          <w:p w14:paraId="39B9955E" w14:textId="6D7DE5AB" w:rsidR="00B2579B" w:rsidRPr="00573865" w:rsidRDefault="00B2579B" w:rsidP="00B2579B">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678" w:type="dxa"/>
          </w:tcPr>
          <w:p w14:paraId="1FA3FB7C" w14:textId="77777777" w:rsidR="00B2579B" w:rsidRPr="002131DA" w:rsidRDefault="00B2579B" w:rsidP="00B2579B">
            <w:pPr>
              <w:spacing w:before="60" w:after="60"/>
              <w:jc w:val="both"/>
              <w:rPr>
                <w:rFonts w:ascii="Arial" w:hAnsi="Arial" w:cs="Arial"/>
                <w:sz w:val="20"/>
                <w:szCs w:val="20"/>
              </w:rPr>
            </w:pPr>
          </w:p>
        </w:tc>
        <w:tc>
          <w:tcPr>
            <w:tcW w:w="4281" w:type="dxa"/>
          </w:tcPr>
          <w:p w14:paraId="70F390B2" w14:textId="77777777" w:rsidR="00B2579B" w:rsidRPr="002131DA" w:rsidRDefault="00B2579B" w:rsidP="00B2579B">
            <w:pPr>
              <w:spacing w:before="60" w:after="60"/>
              <w:jc w:val="both"/>
              <w:rPr>
                <w:rFonts w:ascii="Arial" w:hAnsi="Arial" w:cs="Arial"/>
                <w:sz w:val="20"/>
                <w:szCs w:val="20"/>
              </w:rPr>
            </w:pPr>
          </w:p>
        </w:tc>
      </w:tr>
      <w:tr w:rsidR="00615088" w:rsidRPr="002131DA" w14:paraId="1AB3D9B3" w14:textId="77777777" w:rsidTr="00F37587">
        <w:tc>
          <w:tcPr>
            <w:tcW w:w="1997" w:type="dxa"/>
          </w:tcPr>
          <w:p w14:paraId="52452497" w14:textId="47C8C69D"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1.</w:t>
            </w:r>
          </w:p>
        </w:tc>
        <w:tc>
          <w:tcPr>
            <w:tcW w:w="3291" w:type="dxa"/>
          </w:tcPr>
          <w:p w14:paraId="41998E05" w14:textId="074EE61A"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Paskirtis</w:t>
            </w:r>
          </w:p>
        </w:tc>
        <w:tc>
          <w:tcPr>
            <w:tcW w:w="2490" w:type="dxa"/>
          </w:tcPr>
          <w:p w14:paraId="3AEA3580" w14:textId="7D7F5DCA"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Modulinių transformatorinių ir Transformatorių pastočių ir skirstomųjų punktų durų užrakinimui</w:t>
            </w:r>
          </w:p>
        </w:tc>
        <w:tc>
          <w:tcPr>
            <w:tcW w:w="2678" w:type="dxa"/>
          </w:tcPr>
          <w:p w14:paraId="4613479E" w14:textId="77777777" w:rsidR="00615088" w:rsidRPr="002131DA" w:rsidRDefault="00615088" w:rsidP="00615088">
            <w:pPr>
              <w:spacing w:before="60" w:after="60"/>
              <w:jc w:val="both"/>
              <w:rPr>
                <w:rFonts w:ascii="Arial" w:hAnsi="Arial" w:cs="Arial"/>
                <w:sz w:val="20"/>
                <w:szCs w:val="20"/>
              </w:rPr>
            </w:pPr>
          </w:p>
        </w:tc>
        <w:tc>
          <w:tcPr>
            <w:tcW w:w="4281" w:type="dxa"/>
          </w:tcPr>
          <w:p w14:paraId="6CAF4340" w14:textId="77777777" w:rsidR="00615088" w:rsidRPr="002131DA" w:rsidRDefault="00615088" w:rsidP="00615088">
            <w:pPr>
              <w:spacing w:before="60" w:after="60"/>
              <w:jc w:val="both"/>
              <w:rPr>
                <w:rFonts w:ascii="Arial" w:hAnsi="Arial" w:cs="Arial"/>
                <w:sz w:val="20"/>
                <w:szCs w:val="20"/>
              </w:rPr>
            </w:pPr>
          </w:p>
        </w:tc>
      </w:tr>
      <w:tr w:rsidR="00615088" w:rsidRPr="002131DA" w14:paraId="2233D711" w14:textId="77777777" w:rsidTr="00F37587">
        <w:tc>
          <w:tcPr>
            <w:tcW w:w="1997" w:type="dxa"/>
          </w:tcPr>
          <w:p w14:paraId="3526876D" w14:textId="2D6B6513"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2.</w:t>
            </w:r>
          </w:p>
        </w:tc>
        <w:tc>
          <w:tcPr>
            <w:tcW w:w="3291" w:type="dxa"/>
          </w:tcPr>
          <w:p w14:paraId="22263831" w14:textId="1A3E1A94"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Raktas sertifikuotas, cilindro saugumo ir ilgalaikiškumo klasifikavimas pagal LST EN 1303 standartą arba lygiavertį.</w:t>
            </w:r>
          </w:p>
        </w:tc>
        <w:tc>
          <w:tcPr>
            <w:tcW w:w="2490" w:type="dxa"/>
          </w:tcPr>
          <w:p w14:paraId="2F46703E" w14:textId="5B8E4D8C"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Pateikti gamyklos deklaraciją (</w:t>
            </w:r>
            <w:r w:rsidRPr="00615088">
              <w:rPr>
                <w:rFonts w:ascii="Arial" w:hAnsi="Arial" w:cs="Arial"/>
                <w:b/>
                <w:bCs/>
                <w:sz w:val="20"/>
                <w:szCs w:val="20"/>
              </w:rPr>
              <w:t>pateikiama su Pirminiais pasiūlymais</w:t>
            </w:r>
            <w:r w:rsidRPr="00615088">
              <w:rPr>
                <w:rFonts w:ascii="Arial" w:hAnsi="Arial" w:cs="Arial"/>
                <w:sz w:val="20"/>
                <w:szCs w:val="20"/>
              </w:rPr>
              <w:t>)</w:t>
            </w:r>
          </w:p>
        </w:tc>
        <w:tc>
          <w:tcPr>
            <w:tcW w:w="2678" w:type="dxa"/>
          </w:tcPr>
          <w:p w14:paraId="3C4CB618" w14:textId="77777777" w:rsidR="00615088" w:rsidRPr="002131DA" w:rsidRDefault="00615088" w:rsidP="00615088">
            <w:pPr>
              <w:spacing w:before="60" w:after="60"/>
              <w:jc w:val="both"/>
              <w:rPr>
                <w:rFonts w:ascii="Arial" w:hAnsi="Arial" w:cs="Arial"/>
                <w:sz w:val="20"/>
                <w:szCs w:val="20"/>
              </w:rPr>
            </w:pPr>
          </w:p>
        </w:tc>
        <w:tc>
          <w:tcPr>
            <w:tcW w:w="4281" w:type="dxa"/>
          </w:tcPr>
          <w:p w14:paraId="65F279B4" w14:textId="77777777" w:rsidR="00615088" w:rsidRPr="002131DA" w:rsidRDefault="00615088" w:rsidP="00615088">
            <w:pPr>
              <w:spacing w:before="60" w:after="60"/>
              <w:jc w:val="both"/>
              <w:rPr>
                <w:rFonts w:ascii="Arial" w:hAnsi="Arial" w:cs="Arial"/>
                <w:sz w:val="20"/>
                <w:szCs w:val="20"/>
              </w:rPr>
            </w:pPr>
          </w:p>
        </w:tc>
      </w:tr>
      <w:tr w:rsidR="00615088" w:rsidRPr="002131DA" w14:paraId="47481397" w14:textId="77777777" w:rsidTr="00F37587">
        <w:tc>
          <w:tcPr>
            <w:tcW w:w="1997" w:type="dxa"/>
          </w:tcPr>
          <w:p w14:paraId="12C99A32" w14:textId="120F82FE"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3.</w:t>
            </w:r>
          </w:p>
        </w:tc>
        <w:tc>
          <w:tcPr>
            <w:tcW w:w="3291" w:type="dxa"/>
          </w:tcPr>
          <w:p w14:paraId="5B2D34B9" w14:textId="7D41CD05"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Atmosferos poveikis</w:t>
            </w:r>
          </w:p>
        </w:tc>
        <w:tc>
          <w:tcPr>
            <w:tcW w:w="2490" w:type="dxa"/>
          </w:tcPr>
          <w:p w14:paraId="704C7EC3" w14:textId="60633EDD"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Atsparūs korozijai pagal EN 1670 standartą arba lygiavertį - ne žemesnė nei 3 klasė.</w:t>
            </w:r>
          </w:p>
        </w:tc>
        <w:tc>
          <w:tcPr>
            <w:tcW w:w="2678" w:type="dxa"/>
          </w:tcPr>
          <w:p w14:paraId="41A7EBB6" w14:textId="77777777" w:rsidR="00615088" w:rsidRPr="002131DA" w:rsidRDefault="00615088" w:rsidP="00615088">
            <w:pPr>
              <w:spacing w:before="60" w:after="60"/>
              <w:jc w:val="both"/>
              <w:rPr>
                <w:rFonts w:ascii="Arial" w:hAnsi="Arial" w:cs="Arial"/>
                <w:sz w:val="20"/>
                <w:szCs w:val="20"/>
              </w:rPr>
            </w:pPr>
          </w:p>
        </w:tc>
        <w:tc>
          <w:tcPr>
            <w:tcW w:w="4281" w:type="dxa"/>
          </w:tcPr>
          <w:p w14:paraId="620A7C1B" w14:textId="77777777" w:rsidR="00615088" w:rsidRPr="002131DA" w:rsidRDefault="00615088" w:rsidP="00615088">
            <w:pPr>
              <w:spacing w:before="60" w:after="60"/>
              <w:jc w:val="both"/>
              <w:rPr>
                <w:rFonts w:ascii="Arial" w:hAnsi="Arial" w:cs="Arial"/>
                <w:sz w:val="20"/>
                <w:szCs w:val="20"/>
              </w:rPr>
            </w:pPr>
          </w:p>
        </w:tc>
      </w:tr>
      <w:tr w:rsidR="00615088" w:rsidRPr="002131DA" w14:paraId="06DB3D57" w14:textId="77777777" w:rsidTr="00F37587">
        <w:tc>
          <w:tcPr>
            <w:tcW w:w="1997" w:type="dxa"/>
          </w:tcPr>
          <w:p w14:paraId="1BBD610F" w14:textId="250F7C49"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4.</w:t>
            </w:r>
          </w:p>
        </w:tc>
        <w:tc>
          <w:tcPr>
            <w:tcW w:w="3291" w:type="dxa"/>
          </w:tcPr>
          <w:p w14:paraId="4B414A26" w14:textId="5A6F7C79"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Aplinkos temperatūra (ne siauresnėse ribose)</w:t>
            </w:r>
          </w:p>
        </w:tc>
        <w:tc>
          <w:tcPr>
            <w:tcW w:w="2490" w:type="dxa"/>
          </w:tcPr>
          <w:p w14:paraId="22C67B82" w14:textId="02072625"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-20 ... +35°C</w:t>
            </w:r>
          </w:p>
        </w:tc>
        <w:tc>
          <w:tcPr>
            <w:tcW w:w="2678" w:type="dxa"/>
          </w:tcPr>
          <w:p w14:paraId="337CECB0" w14:textId="77777777" w:rsidR="00615088" w:rsidRPr="002131DA" w:rsidRDefault="00615088" w:rsidP="00615088">
            <w:pPr>
              <w:spacing w:before="60" w:after="60"/>
              <w:jc w:val="both"/>
              <w:rPr>
                <w:rFonts w:ascii="Arial" w:hAnsi="Arial" w:cs="Arial"/>
                <w:sz w:val="20"/>
                <w:szCs w:val="20"/>
              </w:rPr>
            </w:pPr>
          </w:p>
        </w:tc>
        <w:tc>
          <w:tcPr>
            <w:tcW w:w="4281" w:type="dxa"/>
          </w:tcPr>
          <w:p w14:paraId="5A90FA32" w14:textId="77777777" w:rsidR="00615088" w:rsidRPr="002131DA" w:rsidRDefault="00615088" w:rsidP="00615088">
            <w:pPr>
              <w:spacing w:before="60" w:after="60"/>
              <w:jc w:val="both"/>
              <w:rPr>
                <w:rFonts w:ascii="Arial" w:hAnsi="Arial" w:cs="Arial"/>
                <w:sz w:val="20"/>
                <w:szCs w:val="20"/>
              </w:rPr>
            </w:pPr>
          </w:p>
        </w:tc>
      </w:tr>
      <w:tr w:rsidR="00615088" w:rsidRPr="002131DA" w14:paraId="50F4EEE6" w14:textId="77777777" w:rsidTr="00F37587">
        <w:tc>
          <w:tcPr>
            <w:tcW w:w="1997" w:type="dxa"/>
          </w:tcPr>
          <w:p w14:paraId="3E5F9B9C" w14:textId="03DFF696"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lastRenderedPageBreak/>
              <w:t>5.</w:t>
            </w:r>
          </w:p>
        </w:tc>
        <w:tc>
          <w:tcPr>
            <w:tcW w:w="3291" w:type="dxa"/>
          </w:tcPr>
          <w:p w14:paraId="74E195F2" w14:textId="674F1A67"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 xml:space="preserve">Įsilaužimo klasė </w:t>
            </w:r>
          </w:p>
        </w:tc>
        <w:tc>
          <w:tcPr>
            <w:tcW w:w="2490" w:type="dxa"/>
          </w:tcPr>
          <w:p w14:paraId="0D4262CC" w14:textId="60B4CDC4"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Ne žemesnė nei 1 klasė</w:t>
            </w:r>
          </w:p>
        </w:tc>
        <w:tc>
          <w:tcPr>
            <w:tcW w:w="2678" w:type="dxa"/>
          </w:tcPr>
          <w:p w14:paraId="46D4E594" w14:textId="77777777" w:rsidR="00615088" w:rsidRPr="002131DA" w:rsidRDefault="00615088" w:rsidP="00615088">
            <w:pPr>
              <w:spacing w:before="60" w:after="60"/>
              <w:jc w:val="both"/>
              <w:rPr>
                <w:rFonts w:ascii="Arial" w:hAnsi="Arial" w:cs="Arial"/>
                <w:sz w:val="20"/>
                <w:szCs w:val="20"/>
              </w:rPr>
            </w:pPr>
          </w:p>
        </w:tc>
        <w:tc>
          <w:tcPr>
            <w:tcW w:w="4281" w:type="dxa"/>
          </w:tcPr>
          <w:p w14:paraId="707844D1" w14:textId="77777777" w:rsidR="00615088" w:rsidRPr="002131DA" w:rsidRDefault="00615088" w:rsidP="00615088">
            <w:pPr>
              <w:spacing w:before="60" w:after="60"/>
              <w:jc w:val="both"/>
              <w:rPr>
                <w:rFonts w:ascii="Arial" w:hAnsi="Arial" w:cs="Arial"/>
                <w:sz w:val="20"/>
                <w:szCs w:val="20"/>
              </w:rPr>
            </w:pPr>
          </w:p>
        </w:tc>
      </w:tr>
      <w:tr w:rsidR="00615088" w:rsidRPr="002131DA" w14:paraId="72C7FF0F" w14:textId="77777777" w:rsidTr="00F37587">
        <w:tc>
          <w:tcPr>
            <w:tcW w:w="1997" w:type="dxa"/>
          </w:tcPr>
          <w:p w14:paraId="38DDEFAE" w14:textId="1A20DD2B"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6.</w:t>
            </w:r>
          </w:p>
        </w:tc>
        <w:tc>
          <w:tcPr>
            <w:tcW w:w="3291" w:type="dxa"/>
          </w:tcPr>
          <w:p w14:paraId="3540C1A0" w14:textId="1346BBB6"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Mechaninis atsparumas</w:t>
            </w:r>
          </w:p>
        </w:tc>
        <w:tc>
          <w:tcPr>
            <w:tcW w:w="2490" w:type="dxa"/>
          </w:tcPr>
          <w:p w14:paraId="1050E1AF" w14:textId="1B9BF0FD"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Sertifikuotas minimalus rakinimo ciklų skaičius ne mažiau kaip 100 000 ciklų.</w:t>
            </w:r>
          </w:p>
        </w:tc>
        <w:tc>
          <w:tcPr>
            <w:tcW w:w="2678" w:type="dxa"/>
          </w:tcPr>
          <w:p w14:paraId="09EE9FCA" w14:textId="77777777" w:rsidR="00615088" w:rsidRPr="002131DA" w:rsidRDefault="00615088" w:rsidP="00615088">
            <w:pPr>
              <w:spacing w:before="60" w:after="60"/>
              <w:jc w:val="both"/>
              <w:rPr>
                <w:rFonts w:ascii="Arial" w:hAnsi="Arial" w:cs="Arial"/>
                <w:sz w:val="20"/>
                <w:szCs w:val="20"/>
              </w:rPr>
            </w:pPr>
          </w:p>
        </w:tc>
        <w:tc>
          <w:tcPr>
            <w:tcW w:w="4281" w:type="dxa"/>
          </w:tcPr>
          <w:p w14:paraId="2274B81D" w14:textId="77777777" w:rsidR="00615088" w:rsidRPr="002131DA" w:rsidRDefault="00615088" w:rsidP="00615088">
            <w:pPr>
              <w:spacing w:before="60" w:after="60"/>
              <w:jc w:val="both"/>
              <w:rPr>
                <w:rFonts w:ascii="Arial" w:hAnsi="Arial" w:cs="Arial"/>
                <w:sz w:val="20"/>
                <w:szCs w:val="20"/>
              </w:rPr>
            </w:pPr>
          </w:p>
        </w:tc>
      </w:tr>
      <w:tr w:rsidR="00615088" w:rsidRPr="002131DA" w14:paraId="74A5E506" w14:textId="77777777" w:rsidTr="00F37587">
        <w:tc>
          <w:tcPr>
            <w:tcW w:w="1997" w:type="dxa"/>
          </w:tcPr>
          <w:p w14:paraId="79CF1A6C" w14:textId="75B56181"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7.</w:t>
            </w:r>
          </w:p>
        </w:tc>
        <w:tc>
          <w:tcPr>
            <w:tcW w:w="3291" w:type="dxa"/>
          </w:tcPr>
          <w:p w14:paraId="1935A230" w14:textId="4878D268"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 xml:space="preserve">Sauga </w:t>
            </w:r>
          </w:p>
        </w:tc>
        <w:tc>
          <w:tcPr>
            <w:tcW w:w="2490" w:type="dxa"/>
          </w:tcPr>
          <w:p w14:paraId="399BD624" w14:textId="5E2CB7F8"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Ne žemesnė nei 6 klasė</w:t>
            </w:r>
          </w:p>
        </w:tc>
        <w:tc>
          <w:tcPr>
            <w:tcW w:w="2678" w:type="dxa"/>
          </w:tcPr>
          <w:p w14:paraId="2A730097" w14:textId="77777777" w:rsidR="00615088" w:rsidRPr="002131DA" w:rsidRDefault="00615088" w:rsidP="00615088">
            <w:pPr>
              <w:spacing w:before="60" w:after="60"/>
              <w:jc w:val="both"/>
              <w:rPr>
                <w:rFonts w:ascii="Arial" w:hAnsi="Arial" w:cs="Arial"/>
                <w:sz w:val="20"/>
                <w:szCs w:val="20"/>
              </w:rPr>
            </w:pPr>
          </w:p>
        </w:tc>
        <w:tc>
          <w:tcPr>
            <w:tcW w:w="4281" w:type="dxa"/>
          </w:tcPr>
          <w:p w14:paraId="18EA6EB5" w14:textId="77777777" w:rsidR="00615088" w:rsidRPr="002131DA" w:rsidRDefault="00615088" w:rsidP="00615088">
            <w:pPr>
              <w:spacing w:before="60" w:after="60"/>
              <w:jc w:val="both"/>
              <w:rPr>
                <w:rFonts w:ascii="Arial" w:hAnsi="Arial" w:cs="Arial"/>
                <w:sz w:val="20"/>
                <w:szCs w:val="20"/>
              </w:rPr>
            </w:pPr>
          </w:p>
        </w:tc>
      </w:tr>
      <w:tr w:rsidR="00615088" w:rsidRPr="002131DA" w14:paraId="571E7639" w14:textId="77777777" w:rsidTr="00F37587">
        <w:tc>
          <w:tcPr>
            <w:tcW w:w="1997" w:type="dxa"/>
          </w:tcPr>
          <w:p w14:paraId="3896D41E" w14:textId="75C2E44C" w:rsidR="00615088" w:rsidRPr="00F07FDC" w:rsidRDefault="001D31F7" w:rsidP="001D31F7">
            <w:pPr>
              <w:pStyle w:val="ListParagraph"/>
              <w:spacing w:before="60" w:after="60"/>
              <w:ind w:left="0"/>
              <w:rPr>
                <w:rFonts w:ascii="Arial" w:hAnsi="Arial" w:cs="Arial"/>
                <w:sz w:val="20"/>
                <w:szCs w:val="20"/>
              </w:rPr>
            </w:pPr>
            <w:r>
              <w:rPr>
                <w:rFonts w:ascii="Arial" w:hAnsi="Arial" w:cs="Arial"/>
                <w:sz w:val="20"/>
                <w:szCs w:val="20"/>
              </w:rPr>
              <w:t>8.</w:t>
            </w:r>
          </w:p>
        </w:tc>
        <w:tc>
          <w:tcPr>
            <w:tcW w:w="3291" w:type="dxa"/>
          </w:tcPr>
          <w:p w14:paraId="0D5461B0" w14:textId="749A9D47"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Numeravimas ir ženklinimas</w:t>
            </w:r>
          </w:p>
        </w:tc>
        <w:tc>
          <w:tcPr>
            <w:tcW w:w="2490" w:type="dxa"/>
          </w:tcPr>
          <w:p w14:paraId="793447CB" w14:textId="3740A2A3" w:rsidR="00615088" w:rsidRPr="00615088" w:rsidRDefault="00615088" w:rsidP="00615088">
            <w:pPr>
              <w:spacing w:before="60" w:after="60"/>
              <w:jc w:val="both"/>
              <w:rPr>
                <w:rFonts w:ascii="Arial" w:hAnsi="Arial" w:cs="Arial"/>
                <w:sz w:val="20"/>
                <w:szCs w:val="20"/>
              </w:rPr>
            </w:pPr>
            <w:r w:rsidRPr="00615088">
              <w:rPr>
                <w:rFonts w:ascii="Arial" w:hAnsi="Arial" w:cs="Arial"/>
                <w:sz w:val="20"/>
                <w:szCs w:val="20"/>
              </w:rPr>
              <w:t xml:space="preserve">Raktai numeruojami įvertinant (tęsiant) esamą AB „Energijos skirstymo operatorius“ numeraciją. Raktai ženklinami pagal rakto rakinimo kodą (paskirtį), kodai pagal </w:t>
            </w:r>
            <w:r w:rsidR="3E77DF4E" w:rsidRPr="5DBDB9E2">
              <w:rPr>
                <w:rFonts w:ascii="Arial" w:hAnsi="Arial" w:cs="Arial"/>
                <w:sz w:val="20"/>
                <w:szCs w:val="20"/>
              </w:rPr>
              <w:t xml:space="preserve">11 ir </w:t>
            </w:r>
            <w:r w:rsidRPr="5DBDB9E2">
              <w:rPr>
                <w:rFonts w:ascii="Arial" w:hAnsi="Arial" w:cs="Arial"/>
                <w:sz w:val="20"/>
                <w:szCs w:val="20"/>
              </w:rPr>
              <w:t>12 punkt</w:t>
            </w:r>
            <w:r w:rsidR="779C5659" w:rsidRPr="5DBDB9E2">
              <w:rPr>
                <w:rFonts w:ascii="Arial" w:hAnsi="Arial" w:cs="Arial"/>
                <w:sz w:val="20"/>
                <w:szCs w:val="20"/>
              </w:rPr>
              <w:t>us</w:t>
            </w:r>
          </w:p>
        </w:tc>
        <w:tc>
          <w:tcPr>
            <w:tcW w:w="2678" w:type="dxa"/>
          </w:tcPr>
          <w:p w14:paraId="65B3330D" w14:textId="77777777" w:rsidR="00615088" w:rsidRPr="002131DA" w:rsidRDefault="00615088" w:rsidP="00615088">
            <w:pPr>
              <w:spacing w:before="60" w:after="60"/>
              <w:jc w:val="both"/>
              <w:rPr>
                <w:rFonts w:ascii="Arial" w:hAnsi="Arial" w:cs="Arial"/>
                <w:sz w:val="20"/>
                <w:szCs w:val="20"/>
              </w:rPr>
            </w:pPr>
          </w:p>
        </w:tc>
        <w:tc>
          <w:tcPr>
            <w:tcW w:w="4281" w:type="dxa"/>
          </w:tcPr>
          <w:p w14:paraId="26BA60C0" w14:textId="77777777" w:rsidR="00615088" w:rsidRPr="002131DA" w:rsidRDefault="00615088" w:rsidP="00615088">
            <w:pPr>
              <w:spacing w:before="60" w:after="60"/>
              <w:jc w:val="both"/>
              <w:rPr>
                <w:rFonts w:ascii="Arial" w:hAnsi="Arial" w:cs="Arial"/>
                <w:sz w:val="20"/>
                <w:szCs w:val="20"/>
              </w:rPr>
            </w:pPr>
          </w:p>
        </w:tc>
      </w:tr>
      <w:tr w:rsidR="002B27B1" w:rsidRPr="002131DA" w14:paraId="2D917E3B" w14:textId="77777777" w:rsidTr="002B27B1">
        <w:tc>
          <w:tcPr>
            <w:tcW w:w="14737" w:type="dxa"/>
            <w:gridSpan w:val="5"/>
            <w:shd w:val="clear" w:color="auto" w:fill="92D050"/>
          </w:tcPr>
          <w:p w14:paraId="22BFA7B5" w14:textId="2801A992" w:rsidR="002B27B1" w:rsidRPr="002131DA" w:rsidRDefault="00F65D01" w:rsidP="00F65D01">
            <w:pPr>
              <w:spacing w:before="60" w:after="60"/>
              <w:jc w:val="center"/>
              <w:rPr>
                <w:rFonts w:ascii="Arial" w:hAnsi="Arial" w:cs="Arial"/>
                <w:sz w:val="20"/>
                <w:szCs w:val="20"/>
              </w:rPr>
            </w:pPr>
            <w:r w:rsidRPr="00FB3A1E">
              <w:rPr>
                <w:rFonts w:cs="Arial"/>
                <w:b/>
              </w:rPr>
              <w:t>Raktų tipas, kodai</w:t>
            </w:r>
          </w:p>
        </w:tc>
      </w:tr>
      <w:tr w:rsidR="0015235F" w:rsidRPr="002131DA" w14:paraId="15994F31" w14:textId="77777777" w:rsidTr="00F37587">
        <w:tc>
          <w:tcPr>
            <w:tcW w:w="1997" w:type="dxa"/>
          </w:tcPr>
          <w:p w14:paraId="3CC6249F" w14:textId="55CE92C6" w:rsidR="0015235F" w:rsidRPr="00F07FDC" w:rsidRDefault="00F93693" w:rsidP="00F93693">
            <w:pPr>
              <w:pStyle w:val="ListParagraph"/>
              <w:spacing w:before="60" w:after="60"/>
              <w:ind w:left="0"/>
              <w:rPr>
                <w:rFonts w:ascii="Arial" w:hAnsi="Arial" w:cs="Arial"/>
                <w:sz w:val="20"/>
                <w:szCs w:val="20"/>
              </w:rPr>
            </w:pPr>
            <w:r>
              <w:rPr>
                <w:rFonts w:ascii="Arial" w:hAnsi="Arial" w:cs="Arial"/>
                <w:sz w:val="20"/>
                <w:szCs w:val="20"/>
              </w:rPr>
              <w:t>9.</w:t>
            </w:r>
          </w:p>
        </w:tc>
        <w:tc>
          <w:tcPr>
            <w:tcW w:w="3291" w:type="dxa"/>
          </w:tcPr>
          <w:p w14:paraId="1877BE4E" w14:textId="1BCB1F5C"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ABLOY Disc lock raktas arba analogiškas</w:t>
            </w:r>
          </w:p>
        </w:tc>
        <w:tc>
          <w:tcPr>
            <w:tcW w:w="2490" w:type="dxa"/>
          </w:tcPr>
          <w:p w14:paraId="44CC884F" w14:textId="5A7EDB65"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Atitinkantis esamų AB „Energijos skirstymo operatorius“ elektros įrenginiuose sumontuotų širdelių ir raktų  tipą (tęsiant esamą širdelių ir rakto kodavimo sistemą).</w:t>
            </w:r>
          </w:p>
        </w:tc>
        <w:tc>
          <w:tcPr>
            <w:tcW w:w="2678" w:type="dxa"/>
          </w:tcPr>
          <w:p w14:paraId="75960D99" w14:textId="77777777" w:rsidR="0015235F" w:rsidRPr="002131DA" w:rsidRDefault="0015235F" w:rsidP="0015235F">
            <w:pPr>
              <w:spacing w:before="60" w:after="60"/>
              <w:jc w:val="both"/>
              <w:rPr>
                <w:rFonts w:ascii="Arial" w:hAnsi="Arial" w:cs="Arial"/>
                <w:sz w:val="20"/>
                <w:szCs w:val="20"/>
              </w:rPr>
            </w:pPr>
          </w:p>
        </w:tc>
        <w:tc>
          <w:tcPr>
            <w:tcW w:w="4281" w:type="dxa"/>
          </w:tcPr>
          <w:p w14:paraId="18948AB0" w14:textId="77777777" w:rsidR="0015235F" w:rsidRPr="002131DA" w:rsidRDefault="0015235F" w:rsidP="0015235F">
            <w:pPr>
              <w:spacing w:before="60" w:after="60"/>
              <w:jc w:val="both"/>
              <w:rPr>
                <w:rFonts w:ascii="Arial" w:hAnsi="Arial" w:cs="Arial"/>
                <w:sz w:val="20"/>
                <w:szCs w:val="20"/>
              </w:rPr>
            </w:pPr>
          </w:p>
        </w:tc>
      </w:tr>
      <w:tr w:rsidR="0015235F" w:rsidRPr="002131DA" w14:paraId="205C7438" w14:textId="77777777" w:rsidTr="00F37587">
        <w:tc>
          <w:tcPr>
            <w:tcW w:w="1997" w:type="dxa"/>
          </w:tcPr>
          <w:p w14:paraId="788551E9" w14:textId="3E049757" w:rsidR="0015235F" w:rsidRPr="00F07FDC" w:rsidRDefault="00F93693" w:rsidP="00F93693">
            <w:pPr>
              <w:pStyle w:val="ListParagraph"/>
              <w:spacing w:before="60" w:after="60"/>
              <w:ind w:left="0"/>
              <w:rPr>
                <w:rFonts w:ascii="Arial" w:hAnsi="Arial" w:cs="Arial"/>
                <w:sz w:val="20"/>
                <w:szCs w:val="20"/>
              </w:rPr>
            </w:pPr>
            <w:r>
              <w:rPr>
                <w:rFonts w:ascii="Arial" w:hAnsi="Arial" w:cs="Arial"/>
                <w:sz w:val="20"/>
                <w:szCs w:val="20"/>
              </w:rPr>
              <w:t>10.</w:t>
            </w:r>
          </w:p>
        </w:tc>
        <w:tc>
          <w:tcPr>
            <w:tcW w:w="3291" w:type="dxa"/>
          </w:tcPr>
          <w:p w14:paraId="2DA4432B" w14:textId="4FB39CC3"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Išorinių durų vidinės spynos širdelės (cilindro) rakto sistema</w:t>
            </w:r>
          </w:p>
        </w:tc>
        <w:tc>
          <w:tcPr>
            <w:tcW w:w="2490" w:type="dxa"/>
          </w:tcPr>
          <w:p w14:paraId="11B19547" w14:textId="3891D455"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Generalinio rakto sistema, su 7 skirtingais raktų kodais ir generaliniu raktu. Rakto (širdelės) kodas nurodomas pagal regioną užsakant</w:t>
            </w:r>
          </w:p>
        </w:tc>
        <w:tc>
          <w:tcPr>
            <w:tcW w:w="2678" w:type="dxa"/>
          </w:tcPr>
          <w:p w14:paraId="64B8714C" w14:textId="77777777" w:rsidR="0015235F" w:rsidRPr="002131DA" w:rsidRDefault="0015235F" w:rsidP="0015235F">
            <w:pPr>
              <w:spacing w:before="60" w:after="60"/>
              <w:jc w:val="both"/>
              <w:rPr>
                <w:rFonts w:ascii="Arial" w:hAnsi="Arial" w:cs="Arial"/>
                <w:sz w:val="20"/>
                <w:szCs w:val="20"/>
              </w:rPr>
            </w:pPr>
          </w:p>
        </w:tc>
        <w:tc>
          <w:tcPr>
            <w:tcW w:w="4281" w:type="dxa"/>
          </w:tcPr>
          <w:p w14:paraId="12DF6CC5" w14:textId="77777777" w:rsidR="0015235F" w:rsidRPr="002131DA" w:rsidRDefault="0015235F" w:rsidP="0015235F">
            <w:pPr>
              <w:spacing w:before="60" w:after="60"/>
              <w:jc w:val="both"/>
              <w:rPr>
                <w:rFonts w:ascii="Arial" w:hAnsi="Arial" w:cs="Arial"/>
                <w:sz w:val="20"/>
                <w:szCs w:val="20"/>
              </w:rPr>
            </w:pPr>
          </w:p>
        </w:tc>
      </w:tr>
      <w:tr w:rsidR="0015235F" w:rsidRPr="002131DA" w14:paraId="2A760E1C" w14:textId="77777777" w:rsidTr="00F37587">
        <w:tc>
          <w:tcPr>
            <w:tcW w:w="1997" w:type="dxa"/>
          </w:tcPr>
          <w:p w14:paraId="256E9540" w14:textId="37B8283F" w:rsidR="0015235F" w:rsidRPr="00F07FDC" w:rsidRDefault="00F93693" w:rsidP="00F93693">
            <w:pPr>
              <w:pStyle w:val="ListParagraph"/>
              <w:spacing w:before="60" w:after="60"/>
              <w:ind w:left="0"/>
              <w:rPr>
                <w:rFonts w:ascii="Arial" w:hAnsi="Arial" w:cs="Arial"/>
                <w:sz w:val="20"/>
                <w:szCs w:val="20"/>
              </w:rPr>
            </w:pPr>
            <w:r>
              <w:rPr>
                <w:rFonts w:ascii="Arial" w:hAnsi="Arial" w:cs="Arial"/>
                <w:sz w:val="20"/>
                <w:szCs w:val="20"/>
              </w:rPr>
              <w:t>11.</w:t>
            </w:r>
          </w:p>
        </w:tc>
        <w:tc>
          <w:tcPr>
            <w:tcW w:w="3291" w:type="dxa"/>
          </w:tcPr>
          <w:p w14:paraId="1E6091DE" w14:textId="4D8BA582"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Raktų tipai pagal kodus</w:t>
            </w:r>
          </w:p>
        </w:tc>
        <w:tc>
          <w:tcPr>
            <w:tcW w:w="2490" w:type="dxa"/>
          </w:tcPr>
          <w:p w14:paraId="015943E6" w14:textId="77777777" w:rsidR="0015235F" w:rsidRPr="0015235F" w:rsidRDefault="0015235F" w:rsidP="0015235F">
            <w:pPr>
              <w:jc w:val="both"/>
              <w:rPr>
                <w:rFonts w:ascii="Arial" w:hAnsi="Arial" w:cs="Arial"/>
                <w:sz w:val="20"/>
                <w:szCs w:val="20"/>
              </w:rPr>
            </w:pPr>
            <w:r w:rsidRPr="0015235F">
              <w:rPr>
                <w:rFonts w:ascii="Arial" w:hAnsi="Arial" w:cs="Arial"/>
                <w:sz w:val="20"/>
                <w:szCs w:val="20"/>
              </w:rPr>
              <w:t xml:space="preserve">- Modulinių transformatorinių kodas - </w:t>
            </w:r>
            <w:r w:rsidRPr="0015235F">
              <w:rPr>
                <w:rFonts w:ascii="Arial" w:hAnsi="Arial" w:cs="Arial"/>
                <w:b/>
                <w:sz w:val="20"/>
                <w:szCs w:val="20"/>
              </w:rPr>
              <w:t xml:space="preserve">MT (turi rakinti visų regionų skirtingas esamas </w:t>
            </w:r>
            <w:r w:rsidRPr="0015235F">
              <w:rPr>
                <w:rFonts w:ascii="Arial" w:eastAsia="Calibri" w:hAnsi="Arial" w:cs="Arial"/>
                <w:b/>
                <w:bCs/>
                <w:sz w:val="20"/>
                <w:szCs w:val="20"/>
              </w:rPr>
              <w:t>Disc lock</w:t>
            </w:r>
            <w:r w:rsidRPr="0015235F">
              <w:rPr>
                <w:rFonts w:ascii="Arial" w:hAnsi="Arial" w:cs="Arial"/>
                <w:b/>
                <w:sz w:val="20"/>
                <w:szCs w:val="20"/>
              </w:rPr>
              <w:t xml:space="preserve"> MT spynas)</w:t>
            </w:r>
            <w:r w:rsidRPr="0015235F">
              <w:rPr>
                <w:rFonts w:ascii="Arial" w:hAnsi="Arial" w:cs="Arial"/>
                <w:sz w:val="20"/>
                <w:szCs w:val="20"/>
              </w:rPr>
              <w:t>;</w:t>
            </w:r>
          </w:p>
          <w:p w14:paraId="79C8AE69" w14:textId="588E6F99"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 xml:space="preserve">- Transformatorių pastočių ir skirstomųjų punktų kodas - </w:t>
            </w:r>
            <w:r w:rsidRPr="0015235F">
              <w:rPr>
                <w:rFonts w:ascii="Arial" w:hAnsi="Arial" w:cs="Arial"/>
                <w:b/>
                <w:sz w:val="20"/>
                <w:szCs w:val="20"/>
              </w:rPr>
              <w:t xml:space="preserve">TP/SP </w:t>
            </w:r>
            <w:r w:rsidRPr="0015235F">
              <w:rPr>
                <w:rFonts w:ascii="Arial" w:hAnsi="Arial" w:cs="Arial"/>
                <w:b/>
                <w:sz w:val="20"/>
                <w:szCs w:val="20"/>
              </w:rPr>
              <w:lastRenderedPageBreak/>
              <w:t xml:space="preserve">(turi rakinti visų regionų skirtingas esamas </w:t>
            </w:r>
            <w:r w:rsidRPr="0015235F">
              <w:rPr>
                <w:rFonts w:ascii="Arial" w:eastAsia="Calibri" w:hAnsi="Arial" w:cs="Arial"/>
                <w:b/>
                <w:bCs/>
                <w:sz w:val="20"/>
                <w:szCs w:val="20"/>
              </w:rPr>
              <w:t>Disc lock</w:t>
            </w:r>
            <w:r w:rsidRPr="0015235F">
              <w:rPr>
                <w:rFonts w:ascii="Arial" w:hAnsi="Arial" w:cs="Arial"/>
                <w:b/>
                <w:sz w:val="20"/>
                <w:szCs w:val="20"/>
              </w:rPr>
              <w:t xml:space="preserve"> TP/SP spynas)</w:t>
            </w:r>
            <w:r w:rsidRPr="0015235F">
              <w:rPr>
                <w:rFonts w:ascii="Arial" w:hAnsi="Arial" w:cs="Arial"/>
                <w:sz w:val="20"/>
                <w:szCs w:val="20"/>
              </w:rPr>
              <w:t>.</w:t>
            </w:r>
          </w:p>
        </w:tc>
        <w:tc>
          <w:tcPr>
            <w:tcW w:w="2678" w:type="dxa"/>
          </w:tcPr>
          <w:p w14:paraId="22D7FE43" w14:textId="77777777" w:rsidR="0015235F" w:rsidRPr="002131DA" w:rsidRDefault="0015235F" w:rsidP="0015235F">
            <w:pPr>
              <w:spacing w:before="60" w:after="60"/>
              <w:jc w:val="both"/>
              <w:rPr>
                <w:rFonts w:ascii="Arial" w:hAnsi="Arial" w:cs="Arial"/>
                <w:sz w:val="20"/>
                <w:szCs w:val="20"/>
              </w:rPr>
            </w:pPr>
          </w:p>
        </w:tc>
        <w:tc>
          <w:tcPr>
            <w:tcW w:w="4281" w:type="dxa"/>
          </w:tcPr>
          <w:p w14:paraId="53421D97" w14:textId="77777777" w:rsidR="0015235F" w:rsidRPr="002131DA" w:rsidRDefault="0015235F" w:rsidP="0015235F">
            <w:pPr>
              <w:spacing w:before="60" w:after="60"/>
              <w:jc w:val="both"/>
              <w:rPr>
                <w:rFonts w:ascii="Arial" w:hAnsi="Arial" w:cs="Arial"/>
                <w:sz w:val="20"/>
                <w:szCs w:val="20"/>
              </w:rPr>
            </w:pPr>
          </w:p>
        </w:tc>
      </w:tr>
      <w:tr w:rsidR="0015235F" w:rsidRPr="002131DA" w14:paraId="298B5146" w14:textId="77777777" w:rsidTr="00F37587">
        <w:tc>
          <w:tcPr>
            <w:tcW w:w="1997" w:type="dxa"/>
          </w:tcPr>
          <w:p w14:paraId="43D229AD" w14:textId="2150FF29" w:rsidR="0015235F" w:rsidRPr="00F07FDC" w:rsidRDefault="00F93693" w:rsidP="00F93693">
            <w:pPr>
              <w:pStyle w:val="ListParagraph"/>
              <w:spacing w:before="60" w:after="60"/>
              <w:ind w:left="0"/>
              <w:rPr>
                <w:rFonts w:ascii="Arial" w:hAnsi="Arial" w:cs="Arial"/>
                <w:sz w:val="20"/>
                <w:szCs w:val="20"/>
              </w:rPr>
            </w:pPr>
            <w:r>
              <w:rPr>
                <w:rFonts w:ascii="Arial" w:hAnsi="Arial" w:cs="Arial"/>
                <w:sz w:val="20"/>
                <w:szCs w:val="20"/>
              </w:rPr>
              <w:t>12.</w:t>
            </w:r>
          </w:p>
        </w:tc>
        <w:tc>
          <w:tcPr>
            <w:tcW w:w="3291" w:type="dxa"/>
          </w:tcPr>
          <w:p w14:paraId="70959DE6" w14:textId="6B5C1E64"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Raktų rakinimo matrica</w:t>
            </w:r>
          </w:p>
        </w:tc>
        <w:tc>
          <w:tcPr>
            <w:tcW w:w="2490" w:type="dxa"/>
          </w:tcPr>
          <w:p w14:paraId="4806D784" w14:textId="77777777" w:rsidR="0015235F" w:rsidRPr="0015235F" w:rsidRDefault="0015235F" w:rsidP="0015235F">
            <w:pPr>
              <w:rPr>
                <w:rFonts w:ascii="Arial" w:hAnsi="Arial" w:cs="Arial"/>
                <w:sz w:val="20"/>
                <w:szCs w:val="20"/>
              </w:rPr>
            </w:pPr>
            <w:r w:rsidRPr="0015235F">
              <w:rPr>
                <w:rFonts w:ascii="Arial" w:hAnsi="Arial" w:cs="Arial"/>
                <w:sz w:val="20"/>
                <w:szCs w:val="20"/>
              </w:rPr>
              <w:t xml:space="preserve">- Regiono raktai rakina tik regionui priskirtus objektus; </w:t>
            </w:r>
          </w:p>
          <w:p w14:paraId="4986C017" w14:textId="77777777" w:rsidR="0015235F" w:rsidRPr="0015235F" w:rsidRDefault="0015235F" w:rsidP="0015235F">
            <w:pPr>
              <w:rPr>
                <w:rFonts w:ascii="Arial" w:hAnsi="Arial" w:cs="Arial"/>
                <w:sz w:val="20"/>
                <w:szCs w:val="20"/>
              </w:rPr>
            </w:pPr>
            <w:r w:rsidRPr="0015235F">
              <w:rPr>
                <w:rFonts w:ascii="Arial" w:hAnsi="Arial" w:cs="Arial"/>
                <w:sz w:val="20"/>
                <w:szCs w:val="20"/>
              </w:rPr>
              <w:t>- MT raktai nerakina TP/SP objektų;</w:t>
            </w:r>
          </w:p>
          <w:p w14:paraId="36D76868" w14:textId="518403BA" w:rsidR="0015235F" w:rsidRPr="0015235F" w:rsidRDefault="0015235F" w:rsidP="0015235F">
            <w:pPr>
              <w:spacing w:before="60" w:after="60"/>
              <w:jc w:val="both"/>
              <w:rPr>
                <w:rFonts w:ascii="Arial" w:hAnsi="Arial" w:cs="Arial"/>
                <w:sz w:val="20"/>
                <w:szCs w:val="20"/>
              </w:rPr>
            </w:pPr>
            <w:r w:rsidRPr="0015235F">
              <w:rPr>
                <w:rFonts w:ascii="Arial" w:hAnsi="Arial" w:cs="Arial"/>
                <w:sz w:val="20"/>
                <w:szCs w:val="20"/>
              </w:rPr>
              <w:t>- Generalinis raktas rakina visus objektus.</w:t>
            </w:r>
          </w:p>
        </w:tc>
        <w:tc>
          <w:tcPr>
            <w:tcW w:w="2678" w:type="dxa"/>
          </w:tcPr>
          <w:p w14:paraId="00CD2E55" w14:textId="77777777" w:rsidR="0015235F" w:rsidRPr="002131DA" w:rsidRDefault="0015235F" w:rsidP="0015235F">
            <w:pPr>
              <w:spacing w:before="60" w:after="60"/>
              <w:jc w:val="both"/>
              <w:rPr>
                <w:rFonts w:ascii="Arial" w:hAnsi="Arial" w:cs="Arial"/>
                <w:sz w:val="20"/>
                <w:szCs w:val="20"/>
              </w:rPr>
            </w:pPr>
          </w:p>
        </w:tc>
        <w:tc>
          <w:tcPr>
            <w:tcW w:w="4281" w:type="dxa"/>
          </w:tcPr>
          <w:p w14:paraId="5A773078" w14:textId="77777777" w:rsidR="0015235F" w:rsidRPr="002131DA" w:rsidRDefault="0015235F" w:rsidP="0015235F">
            <w:pPr>
              <w:spacing w:before="60" w:after="60"/>
              <w:jc w:val="both"/>
              <w:rPr>
                <w:rFonts w:ascii="Arial" w:hAnsi="Arial" w:cs="Arial"/>
                <w:sz w:val="20"/>
                <w:szCs w:val="20"/>
              </w:rPr>
            </w:pPr>
          </w:p>
        </w:tc>
      </w:tr>
      <w:tr w:rsidR="00374442" w:rsidRPr="002131DA" w14:paraId="0F835E37" w14:textId="77777777" w:rsidTr="00374442">
        <w:tc>
          <w:tcPr>
            <w:tcW w:w="14737" w:type="dxa"/>
            <w:gridSpan w:val="5"/>
            <w:shd w:val="clear" w:color="auto" w:fill="92D050"/>
          </w:tcPr>
          <w:p w14:paraId="011B71D2" w14:textId="77777777" w:rsidR="00A57245" w:rsidRPr="00212597" w:rsidRDefault="00A57245" w:rsidP="00A57245">
            <w:pPr>
              <w:tabs>
                <w:tab w:val="left" w:pos="426"/>
              </w:tabs>
              <w:spacing w:before="60" w:after="60"/>
              <w:jc w:val="both"/>
              <w:rPr>
                <w:rFonts w:eastAsia="Calibri" w:cs="Arial"/>
                <w:sz w:val="20"/>
                <w:szCs w:val="20"/>
              </w:rPr>
            </w:pPr>
            <w:r w:rsidRPr="00212597">
              <w:rPr>
                <w:rFonts w:eastAsia="Calibri" w:cs="Arial"/>
                <w:sz w:val="20"/>
                <w:szCs w:val="20"/>
              </w:rPr>
              <w:t xml:space="preserve">Techniniai reikalavimai </w:t>
            </w:r>
            <w:r w:rsidRPr="00212597">
              <w:rPr>
                <w:rFonts w:eastAsia="Calibri" w:cs="Arial"/>
                <w:color w:val="000000"/>
                <w:sz w:val="20"/>
                <w:szCs w:val="20"/>
              </w:rPr>
              <w:t>10/0,4 kV transformatorinių, TP/SP ir 10 kV kabelių spintų pakabinamoms spynoms</w:t>
            </w:r>
            <w:r>
              <w:rPr>
                <w:rFonts w:eastAsia="Calibri" w:cs="Arial"/>
                <w:color w:val="000000"/>
                <w:sz w:val="20"/>
                <w:szCs w:val="20"/>
              </w:rPr>
              <w:t xml:space="preserve"> </w:t>
            </w:r>
            <w:r w:rsidRPr="00212597">
              <w:rPr>
                <w:rFonts w:eastAsia="Calibri" w:cs="Arial"/>
                <w:sz w:val="20"/>
                <w:szCs w:val="20"/>
              </w:rPr>
              <w:t xml:space="preserve">pateikiami lentelėje Nr.4: </w:t>
            </w:r>
          </w:p>
          <w:p w14:paraId="14EA455B" w14:textId="77777777" w:rsidR="00A57245" w:rsidRPr="00F268EA" w:rsidRDefault="00A57245" w:rsidP="00A57245">
            <w:pPr>
              <w:tabs>
                <w:tab w:val="left" w:pos="567"/>
              </w:tabs>
              <w:spacing w:before="60" w:after="60"/>
              <w:jc w:val="right"/>
              <w:rPr>
                <w:rFonts w:eastAsia="Calibri" w:cs="Arial"/>
                <w:b/>
                <w:bCs/>
                <w:sz w:val="20"/>
                <w:szCs w:val="20"/>
              </w:rPr>
            </w:pPr>
            <w:r w:rsidRPr="00F268EA">
              <w:rPr>
                <w:rFonts w:eastAsia="Calibri" w:cs="Arial"/>
                <w:b/>
                <w:bCs/>
                <w:sz w:val="20"/>
                <w:szCs w:val="20"/>
              </w:rPr>
              <w:t>Lentelė Nr.4</w:t>
            </w:r>
          </w:p>
          <w:p w14:paraId="308593C9" w14:textId="77777777" w:rsidR="00374442" w:rsidRPr="002131DA" w:rsidRDefault="00374442" w:rsidP="00374442">
            <w:pPr>
              <w:spacing w:before="60" w:after="60"/>
              <w:jc w:val="center"/>
              <w:rPr>
                <w:rFonts w:ascii="Arial" w:hAnsi="Arial" w:cs="Arial"/>
                <w:sz w:val="20"/>
                <w:szCs w:val="20"/>
              </w:rPr>
            </w:pPr>
          </w:p>
        </w:tc>
      </w:tr>
      <w:tr w:rsidR="00B71D9D" w:rsidRPr="002131DA" w14:paraId="6B27B0F0" w14:textId="77777777" w:rsidTr="00374442">
        <w:tc>
          <w:tcPr>
            <w:tcW w:w="14737" w:type="dxa"/>
            <w:gridSpan w:val="5"/>
            <w:shd w:val="clear" w:color="auto" w:fill="92D050"/>
          </w:tcPr>
          <w:p w14:paraId="06D66D31" w14:textId="6CBBD39B" w:rsidR="00B71D9D" w:rsidRPr="00212597" w:rsidRDefault="00B71D9D" w:rsidP="00B71D9D">
            <w:pPr>
              <w:tabs>
                <w:tab w:val="left" w:pos="426"/>
              </w:tabs>
              <w:spacing w:before="60" w:after="60"/>
              <w:jc w:val="center"/>
              <w:rPr>
                <w:rFonts w:eastAsia="Calibri" w:cs="Arial"/>
                <w:sz w:val="20"/>
                <w:szCs w:val="20"/>
              </w:rPr>
            </w:pPr>
            <w:r w:rsidRPr="00134D62">
              <w:rPr>
                <w:rFonts w:cs="Arial"/>
                <w:b/>
              </w:rPr>
              <w:t>Spyna</w:t>
            </w:r>
          </w:p>
        </w:tc>
      </w:tr>
      <w:tr w:rsidR="00B71D9D" w:rsidRPr="002131DA" w14:paraId="547355B6" w14:textId="77777777" w:rsidTr="00F37587">
        <w:tc>
          <w:tcPr>
            <w:tcW w:w="1997" w:type="dxa"/>
            <w:vAlign w:val="center"/>
          </w:tcPr>
          <w:p w14:paraId="410026CB" w14:textId="7BA29B8A" w:rsidR="00B71D9D" w:rsidRPr="00F07FDC" w:rsidRDefault="00B71D9D" w:rsidP="00B71D9D">
            <w:pPr>
              <w:pStyle w:val="ListParagraph"/>
              <w:spacing w:before="60" w:after="60"/>
              <w:ind w:left="0"/>
              <w:rPr>
                <w:rFonts w:ascii="Arial" w:hAnsi="Arial" w:cs="Arial"/>
                <w:sz w:val="20"/>
                <w:szCs w:val="20"/>
              </w:rPr>
            </w:pPr>
            <w:r w:rsidRPr="006D679E">
              <w:rPr>
                <w:rFonts w:ascii="Arial" w:eastAsia="Calibri" w:hAnsi="Arial" w:cs="Arial"/>
                <w:b/>
                <w:bCs/>
                <w:sz w:val="20"/>
                <w:szCs w:val="20"/>
              </w:rPr>
              <w:t>Eil. Nr.</w:t>
            </w:r>
          </w:p>
        </w:tc>
        <w:tc>
          <w:tcPr>
            <w:tcW w:w="3291" w:type="dxa"/>
            <w:vAlign w:val="center"/>
          </w:tcPr>
          <w:p w14:paraId="3DDD21E6" w14:textId="283606C7" w:rsidR="00B71D9D" w:rsidRPr="0015235F" w:rsidRDefault="00B71D9D" w:rsidP="00B71D9D">
            <w:pPr>
              <w:spacing w:before="60" w:after="60"/>
              <w:jc w:val="both"/>
              <w:rPr>
                <w:rFonts w:ascii="Arial" w:hAnsi="Arial" w:cs="Arial"/>
                <w:sz w:val="20"/>
                <w:szCs w:val="20"/>
              </w:rPr>
            </w:pPr>
            <w:r w:rsidRPr="006D679E">
              <w:rPr>
                <w:rFonts w:ascii="Arial" w:eastAsia="Calibri" w:hAnsi="Arial" w:cs="Arial"/>
                <w:b/>
                <w:bCs/>
                <w:sz w:val="20"/>
                <w:szCs w:val="20"/>
              </w:rPr>
              <w:t>Techniniai parametrai ir reikalavimai</w:t>
            </w:r>
          </w:p>
        </w:tc>
        <w:tc>
          <w:tcPr>
            <w:tcW w:w="2490" w:type="dxa"/>
            <w:vAlign w:val="center"/>
          </w:tcPr>
          <w:p w14:paraId="676A3A76" w14:textId="3BAECDB2" w:rsidR="00B71D9D" w:rsidRPr="0015235F" w:rsidRDefault="00B71D9D" w:rsidP="00B71D9D">
            <w:pPr>
              <w:rPr>
                <w:rFonts w:ascii="Arial" w:hAnsi="Arial" w:cs="Arial"/>
                <w:sz w:val="20"/>
                <w:szCs w:val="20"/>
              </w:rPr>
            </w:pPr>
            <w:r w:rsidRPr="006D679E">
              <w:rPr>
                <w:rFonts w:ascii="Arial" w:eastAsia="Calibri" w:hAnsi="Arial" w:cs="Arial"/>
                <w:b/>
                <w:bCs/>
                <w:sz w:val="20"/>
                <w:szCs w:val="20"/>
              </w:rPr>
              <w:t>Dydis, sąlyga</w:t>
            </w:r>
          </w:p>
        </w:tc>
        <w:tc>
          <w:tcPr>
            <w:tcW w:w="2678" w:type="dxa"/>
          </w:tcPr>
          <w:p w14:paraId="7151ACC3" w14:textId="77777777" w:rsidR="00B71D9D" w:rsidRPr="002131DA" w:rsidRDefault="00B71D9D" w:rsidP="00B71D9D">
            <w:pPr>
              <w:spacing w:before="60" w:after="60"/>
              <w:jc w:val="both"/>
              <w:rPr>
                <w:rFonts w:ascii="Arial" w:hAnsi="Arial" w:cs="Arial"/>
                <w:sz w:val="20"/>
                <w:szCs w:val="20"/>
              </w:rPr>
            </w:pPr>
          </w:p>
        </w:tc>
        <w:tc>
          <w:tcPr>
            <w:tcW w:w="4281" w:type="dxa"/>
          </w:tcPr>
          <w:p w14:paraId="655DA442" w14:textId="77777777" w:rsidR="00B71D9D" w:rsidRPr="002131DA" w:rsidRDefault="00B71D9D" w:rsidP="00B71D9D">
            <w:pPr>
              <w:spacing w:before="60" w:after="60"/>
              <w:jc w:val="both"/>
              <w:rPr>
                <w:rFonts w:ascii="Arial" w:hAnsi="Arial" w:cs="Arial"/>
                <w:sz w:val="20"/>
                <w:szCs w:val="20"/>
              </w:rPr>
            </w:pPr>
          </w:p>
        </w:tc>
      </w:tr>
      <w:tr w:rsidR="005268B0" w:rsidRPr="002131DA" w14:paraId="4EEEE825" w14:textId="77777777" w:rsidTr="00F37587">
        <w:tc>
          <w:tcPr>
            <w:tcW w:w="1997" w:type="dxa"/>
          </w:tcPr>
          <w:p w14:paraId="38722255" w14:textId="27A28299"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1.</w:t>
            </w:r>
          </w:p>
        </w:tc>
        <w:tc>
          <w:tcPr>
            <w:tcW w:w="3291" w:type="dxa"/>
          </w:tcPr>
          <w:p w14:paraId="0D9BDE4A" w14:textId="407DB234"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Spynos paskirtis</w:t>
            </w:r>
          </w:p>
        </w:tc>
        <w:tc>
          <w:tcPr>
            <w:tcW w:w="2490" w:type="dxa"/>
          </w:tcPr>
          <w:p w14:paraId="312A3D33" w14:textId="77777777" w:rsidR="005268B0" w:rsidRPr="005268B0" w:rsidRDefault="005268B0" w:rsidP="005268B0">
            <w:pPr>
              <w:tabs>
                <w:tab w:val="left" w:pos="567"/>
              </w:tabs>
              <w:spacing w:before="60" w:after="60"/>
              <w:jc w:val="both"/>
              <w:rPr>
                <w:rFonts w:ascii="Arial" w:hAnsi="Arial" w:cs="Arial"/>
                <w:sz w:val="20"/>
                <w:szCs w:val="20"/>
              </w:rPr>
            </w:pPr>
            <w:r w:rsidRPr="005268B0">
              <w:rPr>
                <w:rFonts w:ascii="Arial" w:hAnsi="Arial" w:cs="Arial"/>
                <w:sz w:val="20"/>
                <w:szCs w:val="20"/>
              </w:rPr>
              <w:t>Modulinių transformatorinių, Transformatorių pastočių, skirstomųjų punktų ir 10 kV kabelių spintų durų užrakinimui, su rakinimo cilindru.</w:t>
            </w:r>
          </w:p>
          <w:p w14:paraId="2FAB7455" w14:textId="3C7A8BDE" w:rsidR="005268B0" w:rsidRPr="005268B0" w:rsidRDefault="005268B0" w:rsidP="005268B0">
            <w:pPr>
              <w:rPr>
                <w:rFonts w:ascii="Arial" w:hAnsi="Arial" w:cs="Arial"/>
                <w:sz w:val="20"/>
                <w:szCs w:val="20"/>
              </w:rPr>
            </w:pPr>
            <w:r w:rsidRPr="005268B0">
              <w:rPr>
                <w:rFonts w:ascii="Arial" w:hAnsi="Arial" w:cs="Arial"/>
                <w:sz w:val="20"/>
                <w:szCs w:val="20"/>
              </w:rPr>
              <w:t>Suderinamas su esama AB „Energijos skirstymo operatorius“ elektros įrenginiuose sumontuotų cilindrų, raktų tipu ir ABLOY „Protec 2“ raktų sistema (tęsiant esamą cilindrų ir rakto kodavimo sistemą).</w:t>
            </w:r>
          </w:p>
        </w:tc>
        <w:tc>
          <w:tcPr>
            <w:tcW w:w="2678" w:type="dxa"/>
          </w:tcPr>
          <w:p w14:paraId="5F9AA43D" w14:textId="77777777" w:rsidR="005268B0" w:rsidRPr="002131DA" w:rsidRDefault="005268B0" w:rsidP="005268B0">
            <w:pPr>
              <w:spacing w:before="60" w:after="60"/>
              <w:jc w:val="both"/>
              <w:rPr>
                <w:rFonts w:ascii="Arial" w:hAnsi="Arial" w:cs="Arial"/>
                <w:sz w:val="20"/>
                <w:szCs w:val="20"/>
              </w:rPr>
            </w:pPr>
          </w:p>
        </w:tc>
        <w:tc>
          <w:tcPr>
            <w:tcW w:w="4281" w:type="dxa"/>
          </w:tcPr>
          <w:p w14:paraId="4A9B9D50" w14:textId="77777777" w:rsidR="005268B0" w:rsidRPr="002131DA" w:rsidRDefault="005268B0" w:rsidP="005268B0">
            <w:pPr>
              <w:spacing w:before="60" w:after="60"/>
              <w:jc w:val="both"/>
              <w:rPr>
                <w:rFonts w:ascii="Arial" w:hAnsi="Arial" w:cs="Arial"/>
                <w:sz w:val="20"/>
                <w:szCs w:val="20"/>
              </w:rPr>
            </w:pPr>
          </w:p>
        </w:tc>
      </w:tr>
      <w:tr w:rsidR="005268B0" w:rsidRPr="002131DA" w14:paraId="467B544D" w14:textId="77777777" w:rsidTr="00F37587">
        <w:tc>
          <w:tcPr>
            <w:tcW w:w="1997" w:type="dxa"/>
          </w:tcPr>
          <w:p w14:paraId="73E72B82" w14:textId="57BD9D04"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2.</w:t>
            </w:r>
          </w:p>
        </w:tc>
        <w:tc>
          <w:tcPr>
            <w:tcW w:w="3291" w:type="dxa"/>
          </w:tcPr>
          <w:p w14:paraId="067D1C61" w14:textId="4454A248"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lang w:eastAsia="lt-LT"/>
              </w:rPr>
              <w:t xml:space="preserve">Standartas EN12320 </w:t>
            </w:r>
            <w:r w:rsidRPr="005268B0">
              <w:rPr>
                <w:rFonts w:ascii="Arial" w:hAnsi="Arial" w:cs="Arial"/>
                <w:sz w:val="20"/>
                <w:szCs w:val="20"/>
              </w:rPr>
              <w:t>arba lygiavertis.</w:t>
            </w:r>
          </w:p>
        </w:tc>
        <w:tc>
          <w:tcPr>
            <w:tcW w:w="2490" w:type="dxa"/>
          </w:tcPr>
          <w:p w14:paraId="08B67C59" w14:textId="45AC1F55" w:rsidR="005268B0" w:rsidRPr="005268B0" w:rsidRDefault="005268B0" w:rsidP="005268B0">
            <w:pPr>
              <w:rPr>
                <w:rFonts w:ascii="Arial" w:hAnsi="Arial" w:cs="Arial"/>
                <w:sz w:val="20"/>
                <w:szCs w:val="20"/>
              </w:rPr>
            </w:pPr>
            <w:r w:rsidRPr="005268B0">
              <w:rPr>
                <w:rFonts w:ascii="Arial" w:hAnsi="Arial" w:cs="Arial"/>
                <w:sz w:val="20"/>
                <w:szCs w:val="20"/>
              </w:rPr>
              <w:t xml:space="preserve">Pateikti </w:t>
            </w:r>
            <w:r w:rsidR="007102D3" w:rsidRPr="005268B0">
              <w:rPr>
                <w:rFonts w:ascii="Arial" w:hAnsi="Arial" w:cs="Arial"/>
                <w:sz w:val="20"/>
                <w:szCs w:val="20"/>
              </w:rPr>
              <w:t>gamykl</w:t>
            </w:r>
            <w:r w:rsidR="007102D3">
              <w:rPr>
                <w:rFonts w:ascii="Arial" w:hAnsi="Arial" w:cs="Arial"/>
                <w:sz w:val="20"/>
                <w:szCs w:val="20"/>
              </w:rPr>
              <w:t>os</w:t>
            </w:r>
            <w:r w:rsidR="007102D3" w:rsidRPr="005268B0">
              <w:rPr>
                <w:rFonts w:ascii="Arial" w:hAnsi="Arial" w:cs="Arial"/>
                <w:sz w:val="20"/>
                <w:szCs w:val="20"/>
              </w:rPr>
              <w:t xml:space="preserve"> </w:t>
            </w:r>
            <w:r w:rsidRPr="005268B0">
              <w:rPr>
                <w:rFonts w:ascii="Arial" w:hAnsi="Arial" w:cs="Arial"/>
                <w:sz w:val="20"/>
                <w:szCs w:val="20"/>
              </w:rPr>
              <w:t>deklaraciją (</w:t>
            </w:r>
            <w:r w:rsidRPr="005268B0">
              <w:rPr>
                <w:rFonts w:ascii="Arial" w:hAnsi="Arial" w:cs="Arial"/>
                <w:b/>
                <w:bCs/>
                <w:sz w:val="20"/>
                <w:szCs w:val="20"/>
              </w:rPr>
              <w:t>pateikiama su Pirminiais pasiūlymais</w:t>
            </w:r>
            <w:r w:rsidRPr="005268B0">
              <w:rPr>
                <w:rFonts w:ascii="Arial" w:hAnsi="Arial" w:cs="Arial"/>
                <w:sz w:val="20"/>
                <w:szCs w:val="20"/>
              </w:rPr>
              <w:t>)</w:t>
            </w:r>
          </w:p>
        </w:tc>
        <w:tc>
          <w:tcPr>
            <w:tcW w:w="2678" w:type="dxa"/>
          </w:tcPr>
          <w:p w14:paraId="5BCD2444" w14:textId="77777777" w:rsidR="005268B0" w:rsidRPr="002131DA" w:rsidRDefault="005268B0" w:rsidP="005268B0">
            <w:pPr>
              <w:spacing w:before="60" w:after="60"/>
              <w:jc w:val="both"/>
              <w:rPr>
                <w:rFonts w:ascii="Arial" w:hAnsi="Arial" w:cs="Arial"/>
                <w:sz w:val="20"/>
                <w:szCs w:val="20"/>
              </w:rPr>
            </w:pPr>
          </w:p>
        </w:tc>
        <w:tc>
          <w:tcPr>
            <w:tcW w:w="4281" w:type="dxa"/>
          </w:tcPr>
          <w:p w14:paraId="67F53EE9" w14:textId="77777777" w:rsidR="005268B0" w:rsidRPr="002131DA" w:rsidRDefault="005268B0" w:rsidP="005268B0">
            <w:pPr>
              <w:spacing w:before="60" w:after="60"/>
              <w:jc w:val="both"/>
              <w:rPr>
                <w:rFonts w:ascii="Arial" w:hAnsi="Arial" w:cs="Arial"/>
                <w:sz w:val="20"/>
                <w:szCs w:val="20"/>
              </w:rPr>
            </w:pPr>
          </w:p>
        </w:tc>
      </w:tr>
      <w:tr w:rsidR="005268B0" w:rsidRPr="002131DA" w14:paraId="4AF5B02B" w14:textId="77777777" w:rsidTr="00F37587">
        <w:tc>
          <w:tcPr>
            <w:tcW w:w="1997" w:type="dxa"/>
          </w:tcPr>
          <w:p w14:paraId="36190B17" w14:textId="7431BFC2"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lastRenderedPageBreak/>
              <w:t>3.</w:t>
            </w:r>
          </w:p>
        </w:tc>
        <w:tc>
          <w:tcPr>
            <w:tcW w:w="3291" w:type="dxa"/>
          </w:tcPr>
          <w:p w14:paraId="79CB4233" w14:textId="7766F605"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 xml:space="preserve">Atmosferos poveikis </w:t>
            </w:r>
          </w:p>
        </w:tc>
        <w:tc>
          <w:tcPr>
            <w:tcW w:w="2490" w:type="dxa"/>
          </w:tcPr>
          <w:p w14:paraId="05B79E5C" w14:textId="43F90418" w:rsidR="005268B0" w:rsidRPr="005268B0" w:rsidRDefault="005268B0" w:rsidP="005268B0">
            <w:pPr>
              <w:rPr>
                <w:rFonts w:ascii="Arial" w:hAnsi="Arial" w:cs="Arial"/>
                <w:sz w:val="20"/>
                <w:szCs w:val="20"/>
              </w:rPr>
            </w:pPr>
            <w:r w:rsidRPr="005268B0">
              <w:rPr>
                <w:rFonts w:ascii="Arial" w:hAnsi="Arial" w:cs="Arial"/>
                <w:sz w:val="20"/>
                <w:szCs w:val="20"/>
              </w:rPr>
              <w:t>Atspari korozijai pagal EN 1670 arba lygiavertį - ne žemesnė nei 3 klasė.</w:t>
            </w:r>
          </w:p>
        </w:tc>
        <w:tc>
          <w:tcPr>
            <w:tcW w:w="2678" w:type="dxa"/>
          </w:tcPr>
          <w:p w14:paraId="7042DE66" w14:textId="77777777" w:rsidR="005268B0" w:rsidRPr="002131DA" w:rsidRDefault="005268B0" w:rsidP="005268B0">
            <w:pPr>
              <w:spacing w:before="60" w:after="60"/>
              <w:jc w:val="both"/>
              <w:rPr>
                <w:rFonts w:ascii="Arial" w:hAnsi="Arial" w:cs="Arial"/>
                <w:sz w:val="20"/>
                <w:szCs w:val="20"/>
              </w:rPr>
            </w:pPr>
          </w:p>
        </w:tc>
        <w:tc>
          <w:tcPr>
            <w:tcW w:w="4281" w:type="dxa"/>
          </w:tcPr>
          <w:p w14:paraId="505AEAFC" w14:textId="77777777" w:rsidR="005268B0" w:rsidRPr="002131DA" w:rsidRDefault="005268B0" w:rsidP="005268B0">
            <w:pPr>
              <w:spacing w:before="60" w:after="60"/>
              <w:jc w:val="both"/>
              <w:rPr>
                <w:rFonts w:ascii="Arial" w:hAnsi="Arial" w:cs="Arial"/>
                <w:sz w:val="20"/>
                <w:szCs w:val="20"/>
              </w:rPr>
            </w:pPr>
          </w:p>
        </w:tc>
      </w:tr>
      <w:tr w:rsidR="005268B0" w:rsidRPr="002131DA" w14:paraId="38AFDFC7" w14:textId="77777777" w:rsidTr="00F37587">
        <w:tc>
          <w:tcPr>
            <w:tcW w:w="1997" w:type="dxa"/>
          </w:tcPr>
          <w:p w14:paraId="19DFA536" w14:textId="2AE60BB9"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4.</w:t>
            </w:r>
          </w:p>
        </w:tc>
        <w:tc>
          <w:tcPr>
            <w:tcW w:w="3291" w:type="dxa"/>
          </w:tcPr>
          <w:p w14:paraId="33D1BDD1" w14:textId="431EE44F"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Aplinkos temperatūra (ne siauresnėse ribose)</w:t>
            </w:r>
          </w:p>
        </w:tc>
        <w:tc>
          <w:tcPr>
            <w:tcW w:w="2490" w:type="dxa"/>
          </w:tcPr>
          <w:p w14:paraId="106BD36B" w14:textId="13299181" w:rsidR="005268B0" w:rsidRPr="005268B0" w:rsidRDefault="005268B0" w:rsidP="005268B0">
            <w:pPr>
              <w:rPr>
                <w:rFonts w:ascii="Arial" w:hAnsi="Arial" w:cs="Arial"/>
                <w:sz w:val="20"/>
                <w:szCs w:val="20"/>
              </w:rPr>
            </w:pPr>
            <w:r w:rsidRPr="005268B0">
              <w:rPr>
                <w:rFonts w:ascii="Arial" w:hAnsi="Arial" w:cs="Arial"/>
                <w:sz w:val="20"/>
                <w:szCs w:val="20"/>
              </w:rPr>
              <w:t>-25... +35°C</w:t>
            </w:r>
          </w:p>
        </w:tc>
        <w:tc>
          <w:tcPr>
            <w:tcW w:w="2678" w:type="dxa"/>
          </w:tcPr>
          <w:p w14:paraId="139A7735" w14:textId="77777777" w:rsidR="005268B0" w:rsidRPr="002131DA" w:rsidRDefault="005268B0" w:rsidP="005268B0">
            <w:pPr>
              <w:spacing w:before="60" w:after="60"/>
              <w:jc w:val="both"/>
              <w:rPr>
                <w:rFonts w:ascii="Arial" w:hAnsi="Arial" w:cs="Arial"/>
                <w:sz w:val="20"/>
                <w:szCs w:val="20"/>
              </w:rPr>
            </w:pPr>
          </w:p>
        </w:tc>
        <w:tc>
          <w:tcPr>
            <w:tcW w:w="4281" w:type="dxa"/>
          </w:tcPr>
          <w:p w14:paraId="27DBDCBC" w14:textId="77777777" w:rsidR="005268B0" w:rsidRPr="002131DA" w:rsidRDefault="005268B0" w:rsidP="005268B0">
            <w:pPr>
              <w:spacing w:before="60" w:after="60"/>
              <w:jc w:val="both"/>
              <w:rPr>
                <w:rFonts w:ascii="Arial" w:hAnsi="Arial" w:cs="Arial"/>
                <w:sz w:val="20"/>
                <w:szCs w:val="20"/>
              </w:rPr>
            </w:pPr>
          </w:p>
        </w:tc>
      </w:tr>
      <w:tr w:rsidR="005268B0" w:rsidRPr="002131DA" w14:paraId="35F72122" w14:textId="77777777" w:rsidTr="00F37587">
        <w:tc>
          <w:tcPr>
            <w:tcW w:w="1997" w:type="dxa"/>
          </w:tcPr>
          <w:p w14:paraId="377C1B0F" w14:textId="35B266AF"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5.</w:t>
            </w:r>
          </w:p>
        </w:tc>
        <w:tc>
          <w:tcPr>
            <w:tcW w:w="3291" w:type="dxa"/>
          </w:tcPr>
          <w:p w14:paraId="2F26E36B" w14:textId="3CBFBD6F"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Pakabinamos spynos korpusas ir auselė</w:t>
            </w:r>
          </w:p>
        </w:tc>
        <w:tc>
          <w:tcPr>
            <w:tcW w:w="2490" w:type="dxa"/>
          </w:tcPr>
          <w:p w14:paraId="01EF58F7" w14:textId="22D30E50" w:rsidR="005268B0" w:rsidRPr="005268B0" w:rsidRDefault="005268B0" w:rsidP="005268B0">
            <w:pPr>
              <w:rPr>
                <w:rFonts w:ascii="Arial" w:hAnsi="Arial" w:cs="Arial"/>
                <w:sz w:val="20"/>
                <w:szCs w:val="20"/>
              </w:rPr>
            </w:pPr>
            <w:r w:rsidRPr="005268B0">
              <w:rPr>
                <w:rFonts w:ascii="Arial" w:hAnsi="Arial" w:cs="Arial"/>
                <w:sz w:val="20"/>
                <w:szCs w:val="20"/>
              </w:rPr>
              <w:t>Grūdintas plienas</w:t>
            </w:r>
          </w:p>
        </w:tc>
        <w:tc>
          <w:tcPr>
            <w:tcW w:w="2678" w:type="dxa"/>
          </w:tcPr>
          <w:p w14:paraId="5634AE15" w14:textId="77777777" w:rsidR="005268B0" w:rsidRPr="002131DA" w:rsidRDefault="005268B0" w:rsidP="005268B0">
            <w:pPr>
              <w:spacing w:before="60" w:after="60"/>
              <w:jc w:val="both"/>
              <w:rPr>
                <w:rFonts w:ascii="Arial" w:hAnsi="Arial" w:cs="Arial"/>
                <w:sz w:val="20"/>
                <w:szCs w:val="20"/>
              </w:rPr>
            </w:pPr>
          </w:p>
        </w:tc>
        <w:tc>
          <w:tcPr>
            <w:tcW w:w="4281" w:type="dxa"/>
          </w:tcPr>
          <w:p w14:paraId="3E0737DE" w14:textId="77777777" w:rsidR="005268B0" w:rsidRPr="002131DA" w:rsidRDefault="005268B0" w:rsidP="005268B0">
            <w:pPr>
              <w:spacing w:before="60" w:after="60"/>
              <w:jc w:val="both"/>
              <w:rPr>
                <w:rFonts w:ascii="Arial" w:hAnsi="Arial" w:cs="Arial"/>
                <w:sz w:val="20"/>
                <w:szCs w:val="20"/>
              </w:rPr>
            </w:pPr>
          </w:p>
        </w:tc>
      </w:tr>
      <w:tr w:rsidR="005268B0" w:rsidRPr="002131DA" w14:paraId="493BF0F4" w14:textId="77777777" w:rsidTr="00F37587">
        <w:tc>
          <w:tcPr>
            <w:tcW w:w="1997" w:type="dxa"/>
          </w:tcPr>
          <w:p w14:paraId="02DDDF29" w14:textId="3A5335C8"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6.</w:t>
            </w:r>
          </w:p>
        </w:tc>
        <w:tc>
          <w:tcPr>
            <w:tcW w:w="3291" w:type="dxa"/>
          </w:tcPr>
          <w:p w14:paraId="14C6C6EB" w14:textId="15D8D560"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Spynos auselės storis</w:t>
            </w:r>
          </w:p>
        </w:tc>
        <w:tc>
          <w:tcPr>
            <w:tcW w:w="2490" w:type="dxa"/>
          </w:tcPr>
          <w:p w14:paraId="28C9E07E" w14:textId="3A7E9433" w:rsidR="005268B0" w:rsidRPr="005268B0" w:rsidRDefault="005268B0" w:rsidP="005268B0">
            <w:pPr>
              <w:rPr>
                <w:rFonts w:ascii="Arial" w:hAnsi="Arial" w:cs="Arial"/>
                <w:sz w:val="20"/>
                <w:szCs w:val="20"/>
              </w:rPr>
            </w:pPr>
            <w:r w:rsidRPr="005268B0">
              <w:rPr>
                <w:rFonts w:ascii="Arial" w:hAnsi="Arial" w:cs="Arial"/>
                <w:sz w:val="20"/>
                <w:szCs w:val="20"/>
              </w:rPr>
              <w:t>10 mm;</w:t>
            </w:r>
          </w:p>
        </w:tc>
        <w:tc>
          <w:tcPr>
            <w:tcW w:w="2678" w:type="dxa"/>
          </w:tcPr>
          <w:p w14:paraId="63B61850" w14:textId="77777777" w:rsidR="005268B0" w:rsidRPr="002131DA" w:rsidRDefault="005268B0" w:rsidP="005268B0">
            <w:pPr>
              <w:spacing w:before="60" w:after="60"/>
              <w:jc w:val="both"/>
              <w:rPr>
                <w:rFonts w:ascii="Arial" w:hAnsi="Arial" w:cs="Arial"/>
                <w:sz w:val="20"/>
                <w:szCs w:val="20"/>
              </w:rPr>
            </w:pPr>
          </w:p>
        </w:tc>
        <w:tc>
          <w:tcPr>
            <w:tcW w:w="4281" w:type="dxa"/>
          </w:tcPr>
          <w:p w14:paraId="5BCFAD65" w14:textId="77777777" w:rsidR="005268B0" w:rsidRPr="002131DA" w:rsidRDefault="005268B0" w:rsidP="005268B0">
            <w:pPr>
              <w:spacing w:before="60" w:after="60"/>
              <w:jc w:val="both"/>
              <w:rPr>
                <w:rFonts w:ascii="Arial" w:hAnsi="Arial" w:cs="Arial"/>
                <w:sz w:val="20"/>
                <w:szCs w:val="20"/>
              </w:rPr>
            </w:pPr>
          </w:p>
        </w:tc>
      </w:tr>
      <w:tr w:rsidR="005268B0" w:rsidRPr="002131DA" w14:paraId="7DFB3B15" w14:textId="77777777" w:rsidTr="00F37587">
        <w:tc>
          <w:tcPr>
            <w:tcW w:w="1997" w:type="dxa"/>
          </w:tcPr>
          <w:p w14:paraId="6C15EE5B" w14:textId="15CC094A"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7.</w:t>
            </w:r>
          </w:p>
        </w:tc>
        <w:tc>
          <w:tcPr>
            <w:tcW w:w="3291" w:type="dxa"/>
          </w:tcPr>
          <w:p w14:paraId="20660CFA" w14:textId="25083794"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Mechaninis atsparumas</w:t>
            </w:r>
          </w:p>
        </w:tc>
        <w:tc>
          <w:tcPr>
            <w:tcW w:w="2490" w:type="dxa"/>
          </w:tcPr>
          <w:p w14:paraId="060C864D" w14:textId="4748F471" w:rsidR="005268B0" w:rsidRPr="005268B0" w:rsidRDefault="005268B0" w:rsidP="005268B0">
            <w:pPr>
              <w:rPr>
                <w:rFonts w:ascii="Arial" w:hAnsi="Arial" w:cs="Arial"/>
                <w:sz w:val="20"/>
                <w:szCs w:val="20"/>
              </w:rPr>
            </w:pPr>
            <w:r w:rsidRPr="005268B0">
              <w:rPr>
                <w:rFonts w:ascii="Arial" w:hAnsi="Arial" w:cs="Arial"/>
                <w:sz w:val="20"/>
                <w:szCs w:val="20"/>
              </w:rPr>
              <w:t>Sertifikuotas minimalus rakinimo ciklų skaičius ne mažiau kaip 100 000 ciklų</w:t>
            </w:r>
          </w:p>
        </w:tc>
        <w:tc>
          <w:tcPr>
            <w:tcW w:w="2678" w:type="dxa"/>
          </w:tcPr>
          <w:p w14:paraId="2988E348" w14:textId="77777777" w:rsidR="005268B0" w:rsidRPr="002131DA" w:rsidRDefault="005268B0" w:rsidP="005268B0">
            <w:pPr>
              <w:spacing w:before="60" w:after="60"/>
              <w:jc w:val="both"/>
              <w:rPr>
                <w:rFonts w:ascii="Arial" w:hAnsi="Arial" w:cs="Arial"/>
                <w:sz w:val="20"/>
                <w:szCs w:val="20"/>
              </w:rPr>
            </w:pPr>
          </w:p>
        </w:tc>
        <w:tc>
          <w:tcPr>
            <w:tcW w:w="4281" w:type="dxa"/>
          </w:tcPr>
          <w:p w14:paraId="03841A8D" w14:textId="77777777" w:rsidR="005268B0" w:rsidRPr="002131DA" w:rsidRDefault="005268B0" w:rsidP="005268B0">
            <w:pPr>
              <w:spacing w:before="60" w:after="60"/>
              <w:jc w:val="both"/>
              <w:rPr>
                <w:rFonts w:ascii="Arial" w:hAnsi="Arial" w:cs="Arial"/>
                <w:sz w:val="20"/>
                <w:szCs w:val="20"/>
              </w:rPr>
            </w:pPr>
          </w:p>
        </w:tc>
      </w:tr>
      <w:tr w:rsidR="005268B0" w:rsidRPr="002131DA" w14:paraId="73248097" w14:textId="77777777" w:rsidTr="00F37587">
        <w:tc>
          <w:tcPr>
            <w:tcW w:w="1997" w:type="dxa"/>
          </w:tcPr>
          <w:p w14:paraId="1E0856B4" w14:textId="7516C59D"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8.</w:t>
            </w:r>
          </w:p>
        </w:tc>
        <w:tc>
          <w:tcPr>
            <w:tcW w:w="3291" w:type="dxa"/>
          </w:tcPr>
          <w:p w14:paraId="40F2EDA4" w14:textId="54D67E6C"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Komplektacija</w:t>
            </w:r>
          </w:p>
        </w:tc>
        <w:tc>
          <w:tcPr>
            <w:tcW w:w="2490" w:type="dxa"/>
          </w:tcPr>
          <w:p w14:paraId="42937389" w14:textId="43BCDA3D" w:rsidR="005268B0" w:rsidRPr="005268B0" w:rsidRDefault="005268B0" w:rsidP="005268B0">
            <w:pPr>
              <w:rPr>
                <w:rFonts w:ascii="Arial" w:hAnsi="Arial" w:cs="Arial"/>
                <w:sz w:val="20"/>
                <w:szCs w:val="20"/>
              </w:rPr>
            </w:pPr>
            <w:r w:rsidRPr="005268B0">
              <w:rPr>
                <w:rFonts w:ascii="Arial" w:hAnsi="Arial" w:cs="Arial"/>
                <w:sz w:val="20"/>
                <w:szCs w:val="20"/>
                <w:lang w:val="de-DE"/>
              </w:rPr>
              <w:t>Su integruotu rakinimo Cilindru Protec 2 arba analogiškas.</w:t>
            </w:r>
          </w:p>
        </w:tc>
        <w:tc>
          <w:tcPr>
            <w:tcW w:w="2678" w:type="dxa"/>
          </w:tcPr>
          <w:p w14:paraId="2DC42922" w14:textId="77777777" w:rsidR="005268B0" w:rsidRPr="002131DA" w:rsidRDefault="005268B0" w:rsidP="005268B0">
            <w:pPr>
              <w:spacing w:before="60" w:after="60"/>
              <w:jc w:val="both"/>
              <w:rPr>
                <w:rFonts w:ascii="Arial" w:hAnsi="Arial" w:cs="Arial"/>
                <w:sz w:val="20"/>
                <w:szCs w:val="20"/>
              </w:rPr>
            </w:pPr>
          </w:p>
        </w:tc>
        <w:tc>
          <w:tcPr>
            <w:tcW w:w="4281" w:type="dxa"/>
          </w:tcPr>
          <w:p w14:paraId="596AD970" w14:textId="77777777" w:rsidR="005268B0" w:rsidRPr="002131DA" w:rsidRDefault="005268B0" w:rsidP="005268B0">
            <w:pPr>
              <w:spacing w:before="60" w:after="60"/>
              <w:jc w:val="both"/>
              <w:rPr>
                <w:rFonts w:ascii="Arial" w:hAnsi="Arial" w:cs="Arial"/>
                <w:sz w:val="20"/>
                <w:szCs w:val="20"/>
              </w:rPr>
            </w:pPr>
          </w:p>
        </w:tc>
      </w:tr>
      <w:tr w:rsidR="005268B0" w:rsidRPr="002131DA" w14:paraId="71B01281" w14:textId="77777777" w:rsidTr="00F37587">
        <w:tc>
          <w:tcPr>
            <w:tcW w:w="1997" w:type="dxa"/>
          </w:tcPr>
          <w:p w14:paraId="4EC9E2C8" w14:textId="19107804"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9.</w:t>
            </w:r>
          </w:p>
        </w:tc>
        <w:tc>
          <w:tcPr>
            <w:tcW w:w="3291" w:type="dxa"/>
          </w:tcPr>
          <w:p w14:paraId="320DF9E9" w14:textId="3F0D2A4E"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 xml:space="preserve">Įsilaužimo klasė </w:t>
            </w:r>
          </w:p>
        </w:tc>
        <w:tc>
          <w:tcPr>
            <w:tcW w:w="2490" w:type="dxa"/>
          </w:tcPr>
          <w:p w14:paraId="5D391EA8" w14:textId="771CCB7F" w:rsidR="005268B0" w:rsidRPr="005268B0" w:rsidRDefault="005268B0" w:rsidP="005268B0">
            <w:pPr>
              <w:rPr>
                <w:rFonts w:ascii="Arial" w:hAnsi="Arial" w:cs="Arial"/>
                <w:sz w:val="20"/>
                <w:szCs w:val="20"/>
              </w:rPr>
            </w:pPr>
            <w:r w:rsidRPr="005268B0">
              <w:rPr>
                <w:rFonts w:ascii="Arial" w:hAnsi="Arial" w:cs="Arial"/>
                <w:sz w:val="20"/>
                <w:szCs w:val="20"/>
              </w:rPr>
              <w:t>Ne žemesnė nei 4 klasė</w:t>
            </w:r>
          </w:p>
        </w:tc>
        <w:tc>
          <w:tcPr>
            <w:tcW w:w="2678" w:type="dxa"/>
          </w:tcPr>
          <w:p w14:paraId="735A0A04" w14:textId="77777777" w:rsidR="005268B0" w:rsidRPr="002131DA" w:rsidRDefault="005268B0" w:rsidP="005268B0">
            <w:pPr>
              <w:spacing w:before="60" w:after="60"/>
              <w:jc w:val="both"/>
              <w:rPr>
                <w:rFonts w:ascii="Arial" w:hAnsi="Arial" w:cs="Arial"/>
                <w:sz w:val="20"/>
                <w:szCs w:val="20"/>
              </w:rPr>
            </w:pPr>
          </w:p>
        </w:tc>
        <w:tc>
          <w:tcPr>
            <w:tcW w:w="4281" w:type="dxa"/>
          </w:tcPr>
          <w:p w14:paraId="603F2660" w14:textId="77777777" w:rsidR="005268B0" w:rsidRPr="002131DA" w:rsidRDefault="005268B0" w:rsidP="005268B0">
            <w:pPr>
              <w:spacing w:before="60" w:after="60"/>
              <w:jc w:val="both"/>
              <w:rPr>
                <w:rFonts w:ascii="Arial" w:hAnsi="Arial" w:cs="Arial"/>
                <w:sz w:val="20"/>
                <w:szCs w:val="20"/>
              </w:rPr>
            </w:pPr>
          </w:p>
        </w:tc>
      </w:tr>
      <w:tr w:rsidR="005268B0" w:rsidRPr="002131DA" w14:paraId="79677F04" w14:textId="77777777" w:rsidTr="00F37587">
        <w:tc>
          <w:tcPr>
            <w:tcW w:w="1997" w:type="dxa"/>
          </w:tcPr>
          <w:p w14:paraId="5807D244" w14:textId="5AD7D8FB"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10.</w:t>
            </w:r>
          </w:p>
        </w:tc>
        <w:tc>
          <w:tcPr>
            <w:tcW w:w="3291" w:type="dxa"/>
          </w:tcPr>
          <w:p w14:paraId="3F1A5E49" w14:textId="26B7CD2F"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Spynos cilindro rakto sistema</w:t>
            </w:r>
          </w:p>
        </w:tc>
        <w:tc>
          <w:tcPr>
            <w:tcW w:w="2490" w:type="dxa"/>
          </w:tcPr>
          <w:p w14:paraId="719FD95A" w14:textId="74475C43" w:rsidR="005268B0" w:rsidRPr="005268B0" w:rsidRDefault="005268B0" w:rsidP="005268B0">
            <w:pPr>
              <w:rPr>
                <w:rFonts w:ascii="Arial" w:hAnsi="Arial" w:cs="Arial"/>
                <w:sz w:val="20"/>
                <w:szCs w:val="20"/>
              </w:rPr>
            </w:pPr>
            <w:r w:rsidRPr="005268B0">
              <w:rPr>
                <w:rFonts w:ascii="Arial" w:hAnsi="Arial" w:cs="Arial"/>
                <w:sz w:val="20"/>
                <w:szCs w:val="20"/>
              </w:rPr>
              <w:t>Generalinio rakto sistema, su 2 skirtingais raktų kodais ir generaliniu raktu. Cilindro kodas nurodomas užsakant</w:t>
            </w:r>
          </w:p>
        </w:tc>
        <w:tc>
          <w:tcPr>
            <w:tcW w:w="2678" w:type="dxa"/>
          </w:tcPr>
          <w:p w14:paraId="1C6252CD" w14:textId="77777777" w:rsidR="005268B0" w:rsidRPr="002131DA" w:rsidRDefault="005268B0" w:rsidP="005268B0">
            <w:pPr>
              <w:spacing w:before="60" w:after="60"/>
              <w:jc w:val="both"/>
              <w:rPr>
                <w:rFonts w:ascii="Arial" w:hAnsi="Arial" w:cs="Arial"/>
                <w:sz w:val="20"/>
                <w:szCs w:val="20"/>
              </w:rPr>
            </w:pPr>
          </w:p>
        </w:tc>
        <w:tc>
          <w:tcPr>
            <w:tcW w:w="4281" w:type="dxa"/>
          </w:tcPr>
          <w:p w14:paraId="030F34C1" w14:textId="77777777" w:rsidR="005268B0" w:rsidRPr="002131DA" w:rsidRDefault="005268B0" w:rsidP="005268B0">
            <w:pPr>
              <w:spacing w:before="60" w:after="60"/>
              <w:jc w:val="both"/>
              <w:rPr>
                <w:rFonts w:ascii="Arial" w:hAnsi="Arial" w:cs="Arial"/>
                <w:sz w:val="20"/>
                <w:szCs w:val="20"/>
              </w:rPr>
            </w:pPr>
          </w:p>
        </w:tc>
      </w:tr>
      <w:tr w:rsidR="005268B0" w:rsidRPr="002131DA" w14:paraId="60958E2A" w14:textId="77777777" w:rsidTr="00F37587">
        <w:tc>
          <w:tcPr>
            <w:tcW w:w="1997" w:type="dxa"/>
          </w:tcPr>
          <w:p w14:paraId="05BDCE45" w14:textId="3EF7F5B6"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11.</w:t>
            </w:r>
          </w:p>
        </w:tc>
        <w:tc>
          <w:tcPr>
            <w:tcW w:w="3291" w:type="dxa"/>
          </w:tcPr>
          <w:p w14:paraId="5D9EF36C" w14:textId="70AB6E86"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Cilindrų tipai pagal kodus</w:t>
            </w:r>
          </w:p>
        </w:tc>
        <w:tc>
          <w:tcPr>
            <w:tcW w:w="2490" w:type="dxa"/>
          </w:tcPr>
          <w:p w14:paraId="7BBBF201" w14:textId="77777777" w:rsidR="005268B0" w:rsidRPr="005268B0" w:rsidRDefault="005268B0" w:rsidP="005268B0">
            <w:pPr>
              <w:rPr>
                <w:rFonts w:ascii="Arial" w:hAnsi="Arial" w:cs="Arial"/>
                <w:sz w:val="20"/>
                <w:szCs w:val="20"/>
              </w:rPr>
            </w:pPr>
            <w:r w:rsidRPr="005268B0">
              <w:rPr>
                <w:rFonts w:ascii="Arial" w:hAnsi="Arial" w:cs="Arial"/>
                <w:sz w:val="20"/>
                <w:szCs w:val="20"/>
              </w:rPr>
              <w:t xml:space="preserve">- Modulinių transformatorinių kodas  - </w:t>
            </w:r>
            <w:r w:rsidRPr="005268B0">
              <w:rPr>
                <w:rFonts w:ascii="Arial" w:hAnsi="Arial" w:cs="Arial"/>
                <w:b/>
                <w:sz w:val="20"/>
                <w:szCs w:val="20"/>
              </w:rPr>
              <w:t xml:space="preserve">MT </w:t>
            </w:r>
            <w:r w:rsidRPr="005268B0">
              <w:rPr>
                <w:rFonts w:ascii="Arial" w:hAnsi="Arial" w:cs="Arial"/>
                <w:sz w:val="20"/>
                <w:szCs w:val="20"/>
              </w:rPr>
              <w:t>(visiems MT objektams);</w:t>
            </w:r>
          </w:p>
          <w:p w14:paraId="35ED6594" w14:textId="743FFCC8" w:rsidR="005268B0" w:rsidRPr="005268B0" w:rsidRDefault="005268B0" w:rsidP="005268B0">
            <w:pPr>
              <w:rPr>
                <w:rFonts w:ascii="Arial" w:hAnsi="Arial" w:cs="Arial"/>
                <w:sz w:val="20"/>
                <w:szCs w:val="20"/>
              </w:rPr>
            </w:pPr>
            <w:r w:rsidRPr="005268B0">
              <w:rPr>
                <w:rFonts w:ascii="Arial" w:hAnsi="Arial" w:cs="Arial"/>
                <w:sz w:val="20"/>
                <w:szCs w:val="20"/>
              </w:rPr>
              <w:t xml:space="preserve">- Transformatorių pastočių ir skirstomųjų punktų kodas - </w:t>
            </w:r>
            <w:r w:rsidRPr="005268B0">
              <w:rPr>
                <w:rFonts w:ascii="Arial" w:hAnsi="Arial" w:cs="Arial"/>
                <w:b/>
                <w:sz w:val="20"/>
                <w:szCs w:val="20"/>
              </w:rPr>
              <w:t>TP/SP</w:t>
            </w:r>
            <w:r w:rsidRPr="005268B0">
              <w:rPr>
                <w:rFonts w:ascii="Arial" w:hAnsi="Arial" w:cs="Arial"/>
                <w:sz w:val="20"/>
                <w:szCs w:val="20"/>
              </w:rPr>
              <w:t xml:space="preserve"> (visiems TP/SP objektams).</w:t>
            </w:r>
          </w:p>
        </w:tc>
        <w:tc>
          <w:tcPr>
            <w:tcW w:w="2678" w:type="dxa"/>
          </w:tcPr>
          <w:p w14:paraId="6F5EB575" w14:textId="77777777" w:rsidR="005268B0" w:rsidRPr="002131DA" w:rsidRDefault="005268B0" w:rsidP="005268B0">
            <w:pPr>
              <w:spacing w:before="60" w:after="60"/>
              <w:jc w:val="both"/>
              <w:rPr>
                <w:rFonts w:ascii="Arial" w:hAnsi="Arial" w:cs="Arial"/>
                <w:sz w:val="20"/>
                <w:szCs w:val="20"/>
              </w:rPr>
            </w:pPr>
          </w:p>
        </w:tc>
        <w:tc>
          <w:tcPr>
            <w:tcW w:w="4281" w:type="dxa"/>
          </w:tcPr>
          <w:p w14:paraId="1F64296A" w14:textId="77777777" w:rsidR="005268B0" w:rsidRPr="002131DA" w:rsidRDefault="005268B0" w:rsidP="005268B0">
            <w:pPr>
              <w:spacing w:before="60" w:after="60"/>
              <w:jc w:val="both"/>
              <w:rPr>
                <w:rFonts w:ascii="Arial" w:hAnsi="Arial" w:cs="Arial"/>
                <w:sz w:val="20"/>
                <w:szCs w:val="20"/>
              </w:rPr>
            </w:pPr>
          </w:p>
        </w:tc>
      </w:tr>
      <w:tr w:rsidR="005268B0" w:rsidRPr="002131DA" w14:paraId="2DB51C44" w14:textId="77777777" w:rsidTr="00F37587">
        <w:tc>
          <w:tcPr>
            <w:tcW w:w="1997" w:type="dxa"/>
          </w:tcPr>
          <w:p w14:paraId="2BCD4740" w14:textId="4056BCD0" w:rsidR="005268B0" w:rsidRPr="00F07FDC" w:rsidRDefault="00F37587" w:rsidP="00F37587">
            <w:pPr>
              <w:pStyle w:val="ListParagraph"/>
              <w:spacing w:before="60" w:after="60"/>
              <w:ind w:left="0"/>
              <w:rPr>
                <w:rFonts w:ascii="Arial" w:hAnsi="Arial" w:cs="Arial"/>
                <w:sz w:val="20"/>
                <w:szCs w:val="20"/>
              </w:rPr>
            </w:pPr>
            <w:r>
              <w:rPr>
                <w:rFonts w:ascii="Arial" w:hAnsi="Arial" w:cs="Arial"/>
                <w:sz w:val="20"/>
                <w:szCs w:val="20"/>
              </w:rPr>
              <w:t>12.</w:t>
            </w:r>
          </w:p>
        </w:tc>
        <w:tc>
          <w:tcPr>
            <w:tcW w:w="3291" w:type="dxa"/>
          </w:tcPr>
          <w:p w14:paraId="7D332F7F" w14:textId="55D17E90" w:rsidR="005268B0" w:rsidRPr="005268B0" w:rsidRDefault="005268B0" w:rsidP="005268B0">
            <w:pPr>
              <w:spacing w:before="60" w:after="60"/>
              <w:jc w:val="both"/>
              <w:rPr>
                <w:rFonts w:ascii="Arial" w:hAnsi="Arial" w:cs="Arial"/>
                <w:sz w:val="20"/>
                <w:szCs w:val="20"/>
              </w:rPr>
            </w:pPr>
            <w:r w:rsidRPr="005268B0">
              <w:rPr>
                <w:rFonts w:ascii="Arial" w:hAnsi="Arial" w:cs="Arial"/>
                <w:sz w:val="20"/>
                <w:szCs w:val="20"/>
              </w:rPr>
              <w:t>Cilindrų rakinimo matrica</w:t>
            </w:r>
          </w:p>
        </w:tc>
        <w:tc>
          <w:tcPr>
            <w:tcW w:w="2490" w:type="dxa"/>
          </w:tcPr>
          <w:p w14:paraId="60F14888" w14:textId="773ACABB" w:rsidR="005268B0" w:rsidRPr="005268B0" w:rsidRDefault="005268B0" w:rsidP="005268B0">
            <w:pPr>
              <w:rPr>
                <w:rFonts w:ascii="Arial" w:hAnsi="Arial" w:cs="Arial"/>
                <w:sz w:val="20"/>
                <w:szCs w:val="20"/>
              </w:rPr>
            </w:pPr>
            <w:r w:rsidRPr="005268B0">
              <w:rPr>
                <w:rFonts w:ascii="Arial" w:hAnsi="Arial" w:cs="Arial"/>
                <w:sz w:val="20"/>
                <w:szCs w:val="20"/>
              </w:rPr>
              <w:t xml:space="preserve">- TP/SP raktai rakina MT objektus. MT raktai nerakina TP/SP </w:t>
            </w:r>
            <w:r w:rsidRPr="5DBDB9E2">
              <w:rPr>
                <w:rFonts w:ascii="Arial" w:hAnsi="Arial" w:cs="Arial"/>
                <w:sz w:val="20"/>
                <w:szCs w:val="20"/>
              </w:rPr>
              <w:t>objekt</w:t>
            </w:r>
            <w:r w:rsidR="0A3608C9" w:rsidRPr="5DBDB9E2">
              <w:rPr>
                <w:rFonts w:ascii="Arial" w:hAnsi="Arial" w:cs="Arial"/>
                <w:sz w:val="20"/>
                <w:szCs w:val="20"/>
              </w:rPr>
              <w:t>ų</w:t>
            </w:r>
            <w:r w:rsidRPr="005268B0">
              <w:rPr>
                <w:rFonts w:ascii="Arial" w:hAnsi="Arial" w:cs="Arial"/>
                <w:sz w:val="20"/>
                <w:szCs w:val="20"/>
              </w:rPr>
              <w:t>;</w:t>
            </w:r>
          </w:p>
          <w:p w14:paraId="2FB225C1" w14:textId="23786AAA" w:rsidR="005268B0" w:rsidRPr="005268B0" w:rsidRDefault="005268B0" w:rsidP="005268B0">
            <w:pPr>
              <w:rPr>
                <w:rFonts w:ascii="Arial" w:hAnsi="Arial" w:cs="Arial"/>
                <w:sz w:val="20"/>
                <w:szCs w:val="20"/>
              </w:rPr>
            </w:pPr>
            <w:r w:rsidRPr="005268B0">
              <w:rPr>
                <w:rFonts w:ascii="Arial" w:hAnsi="Arial" w:cs="Arial"/>
                <w:sz w:val="20"/>
                <w:szCs w:val="20"/>
              </w:rPr>
              <w:t>- Generalinis raktas rakina visus objektus.</w:t>
            </w:r>
          </w:p>
        </w:tc>
        <w:tc>
          <w:tcPr>
            <w:tcW w:w="2678" w:type="dxa"/>
          </w:tcPr>
          <w:p w14:paraId="605F3873" w14:textId="77777777" w:rsidR="005268B0" w:rsidRPr="002131DA" w:rsidRDefault="005268B0" w:rsidP="005268B0">
            <w:pPr>
              <w:spacing w:before="60" w:after="60"/>
              <w:jc w:val="both"/>
              <w:rPr>
                <w:rFonts w:ascii="Arial" w:hAnsi="Arial" w:cs="Arial"/>
                <w:sz w:val="20"/>
                <w:szCs w:val="20"/>
              </w:rPr>
            </w:pPr>
          </w:p>
        </w:tc>
        <w:tc>
          <w:tcPr>
            <w:tcW w:w="4281" w:type="dxa"/>
          </w:tcPr>
          <w:p w14:paraId="40057DBA" w14:textId="77777777" w:rsidR="005268B0" w:rsidRPr="002131DA" w:rsidRDefault="005268B0" w:rsidP="005268B0">
            <w:pPr>
              <w:spacing w:before="60" w:after="60"/>
              <w:jc w:val="both"/>
              <w:rPr>
                <w:rFonts w:ascii="Arial" w:hAnsi="Arial" w:cs="Arial"/>
                <w:sz w:val="20"/>
                <w:szCs w:val="20"/>
              </w:rPr>
            </w:pPr>
          </w:p>
        </w:tc>
      </w:tr>
      <w:tr w:rsidR="00AF59EF" w:rsidRPr="002131DA" w14:paraId="18C50606" w14:textId="77777777" w:rsidTr="00B83F13">
        <w:tc>
          <w:tcPr>
            <w:tcW w:w="14737" w:type="dxa"/>
            <w:gridSpan w:val="5"/>
          </w:tcPr>
          <w:p w14:paraId="64C94766" w14:textId="52B4AC22" w:rsidR="00AF59EF" w:rsidRPr="00F37587" w:rsidRDefault="00AF59EF" w:rsidP="00AF59EF">
            <w:pPr>
              <w:jc w:val="both"/>
              <w:rPr>
                <w:rFonts w:ascii="Arial" w:eastAsia="Calibri" w:hAnsi="Arial" w:cs="Arial"/>
                <w:b/>
                <w:i/>
                <w:sz w:val="20"/>
                <w:u w:val="single"/>
              </w:rPr>
            </w:pPr>
            <w:r w:rsidRPr="00F37587">
              <w:rPr>
                <w:rFonts w:ascii="Arial" w:eastAsia="Calibri" w:hAnsi="Arial" w:cs="Arial"/>
                <w:b/>
                <w:i/>
                <w:sz w:val="20"/>
                <w:u w:val="single"/>
              </w:rPr>
              <w:t>Pastaba: 10 kV kabelių spintų pakabinamos spynos cilindro kodas yra priskiriamas prie transformatorinių kodo.</w:t>
            </w:r>
          </w:p>
        </w:tc>
      </w:tr>
      <w:tr w:rsidR="00AF59EF" w:rsidRPr="002131DA" w14:paraId="3D24C7A2" w14:textId="77777777" w:rsidTr="00B24089">
        <w:tc>
          <w:tcPr>
            <w:tcW w:w="14737" w:type="dxa"/>
            <w:gridSpan w:val="5"/>
            <w:shd w:val="clear" w:color="auto" w:fill="92D050"/>
          </w:tcPr>
          <w:p w14:paraId="55F1E45E" w14:textId="77777777" w:rsidR="007747E0" w:rsidRPr="00116568" w:rsidRDefault="007747E0" w:rsidP="007747E0">
            <w:pPr>
              <w:pStyle w:val="ListParagraph"/>
              <w:tabs>
                <w:tab w:val="left" w:pos="567"/>
              </w:tabs>
              <w:spacing w:before="60" w:after="60"/>
              <w:ind w:left="0"/>
              <w:jc w:val="both"/>
              <w:rPr>
                <w:rFonts w:cs="Arial"/>
                <w:i/>
                <w:sz w:val="20"/>
                <w:szCs w:val="20"/>
                <w:shd w:val="clear" w:color="auto" w:fill="D9D9D9" w:themeFill="background1" w:themeFillShade="D9"/>
              </w:rPr>
            </w:pPr>
            <w:r w:rsidRPr="00AB46E8">
              <w:rPr>
                <w:rFonts w:eastAsia="Calibri" w:cs="Arial"/>
                <w:sz w:val="20"/>
                <w:szCs w:val="20"/>
              </w:rPr>
              <w:t xml:space="preserve">Techniniai reikalavimai </w:t>
            </w:r>
            <w:r w:rsidRPr="00AB46E8">
              <w:rPr>
                <w:rFonts w:eastAsia="Calibri" w:cs="Arial"/>
                <w:color w:val="000000"/>
                <w:sz w:val="20"/>
                <w:szCs w:val="20"/>
              </w:rPr>
              <w:t>ABLOY</w:t>
            </w:r>
            <w:r w:rsidRPr="00AB46E8">
              <w:rPr>
                <w:rFonts w:cs="Arial"/>
                <w:sz w:val="20"/>
                <w:szCs w:val="20"/>
              </w:rPr>
              <w:t xml:space="preserve"> </w:t>
            </w:r>
            <w:r>
              <w:rPr>
                <w:rFonts w:cs="Arial"/>
                <w:sz w:val="20"/>
                <w:szCs w:val="20"/>
              </w:rPr>
              <w:t xml:space="preserve">arba analogiški </w:t>
            </w:r>
            <w:r w:rsidRPr="00AB46E8">
              <w:rPr>
                <w:rFonts w:cs="Arial"/>
                <w:sz w:val="20"/>
                <w:szCs w:val="20"/>
              </w:rPr>
              <w:t xml:space="preserve">10/0,4 kV transformatorinių ir TP/SP rakinimo cilindrai (spynų šerdys) </w:t>
            </w:r>
            <w:r w:rsidRPr="00AB46E8">
              <w:rPr>
                <w:rFonts w:eastAsia="Calibri" w:cs="Arial"/>
                <w:sz w:val="20"/>
                <w:szCs w:val="20"/>
              </w:rPr>
              <w:t>pateikiami lentelėje Nr.</w:t>
            </w:r>
            <w:r>
              <w:rPr>
                <w:rFonts w:eastAsia="Calibri" w:cs="Arial"/>
                <w:sz w:val="20"/>
                <w:szCs w:val="20"/>
              </w:rPr>
              <w:t>5</w:t>
            </w:r>
          </w:p>
          <w:p w14:paraId="3BD2D9F1" w14:textId="77777777" w:rsidR="007747E0" w:rsidRPr="00113222" w:rsidRDefault="007747E0" w:rsidP="007747E0">
            <w:pPr>
              <w:tabs>
                <w:tab w:val="left" w:pos="567"/>
              </w:tabs>
              <w:spacing w:before="60" w:after="60"/>
              <w:ind w:left="360"/>
              <w:jc w:val="right"/>
              <w:rPr>
                <w:rFonts w:eastAsia="Calibri" w:cs="Arial"/>
                <w:b/>
                <w:bCs/>
                <w:sz w:val="20"/>
                <w:szCs w:val="20"/>
              </w:rPr>
            </w:pPr>
            <w:r w:rsidRPr="00113222">
              <w:rPr>
                <w:rFonts w:eastAsia="Calibri" w:cs="Arial"/>
                <w:b/>
                <w:bCs/>
                <w:sz w:val="20"/>
                <w:szCs w:val="20"/>
              </w:rPr>
              <w:lastRenderedPageBreak/>
              <w:t>Lentelė Nr.</w:t>
            </w:r>
            <w:r>
              <w:rPr>
                <w:rFonts w:eastAsia="Calibri" w:cs="Arial"/>
                <w:b/>
                <w:bCs/>
                <w:sz w:val="20"/>
                <w:szCs w:val="20"/>
              </w:rPr>
              <w:t>5</w:t>
            </w:r>
          </w:p>
          <w:p w14:paraId="4275D2CD" w14:textId="77777777" w:rsidR="00AF59EF" w:rsidRPr="00212597" w:rsidRDefault="00AF59EF" w:rsidP="00B24089">
            <w:pPr>
              <w:jc w:val="center"/>
              <w:rPr>
                <w:rFonts w:eastAsia="Calibri" w:cs="Arial"/>
                <w:b/>
                <w:i/>
                <w:sz w:val="20"/>
                <w:u w:val="single"/>
              </w:rPr>
            </w:pPr>
          </w:p>
        </w:tc>
      </w:tr>
      <w:tr w:rsidR="00F37587" w:rsidRPr="002131DA" w14:paraId="1E90177E" w14:textId="77777777" w:rsidTr="00F37587">
        <w:tc>
          <w:tcPr>
            <w:tcW w:w="1997" w:type="dxa"/>
          </w:tcPr>
          <w:p w14:paraId="7169DE22" w14:textId="192589C2" w:rsidR="00F37587" w:rsidRPr="00F07FDC" w:rsidRDefault="00F37587" w:rsidP="00F37587">
            <w:pPr>
              <w:pStyle w:val="ListParagraph"/>
              <w:spacing w:before="60" w:after="60"/>
              <w:ind w:left="0"/>
              <w:rPr>
                <w:rFonts w:ascii="Arial" w:hAnsi="Arial" w:cs="Arial"/>
                <w:sz w:val="20"/>
                <w:szCs w:val="20"/>
              </w:rPr>
            </w:pPr>
            <w:r w:rsidRPr="00134D62">
              <w:rPr>
                <w:rFonts w:cs="Arial"/>
                <w:b/>
              </w:rPr>
              <w:lastRenderedPageBreak/>
              <w:t>Ei.</w:t>
            </w:r>
            <w:r w:rsidR="00835E79">
              <w:rPr>
                <w:rFonts w:cs="Arial"/>
                <w:b/>
              </w:rPr>
              <w:t xml:space="preserve"> </w:t>
            </w:r>
            <w:r w:rsidRPr="00134D62">
              <w:rPr>
                <w:rFonts w:cs="Arial"/>
                <w:b/>
              </w:rPr>
              <w:t>Nr.</w:t>
            </w:r>
          </w:p>
        </w:tc>
        <w:tc>
          <w:tcPr>
            <w:tcW w:w="3291" w:type="dxa"/>
          </w:tcPr>
          <w:p w14:paraId="057BBD0F" w14:textId="71B29784" w:rsidR="00F37587" w:rsidRPr="005268B0" w:rsidRDefault="00F37587" w:rsidP="00F37587">
            <w:pPr>
              <w:spacing w:before="60" w:after="60"/>
              <w:jc w:val="both"/>
              <w:rPr>
                <w:rFonts w:ascii="Arial" w:hAnsi="Arial" w:cs="Arial"/>
                <w:sz w:val="20"/>
                <w:szCs w:val="20"/>
              </w:rPr>
            </w:pPr>
            <w:r w:rsidRPr="00134D62">
              <w:rPr>
                <w:rFonts w:cs="Arial"/>
                <w:b/>
              </w:rPr>
              <w:t>Techniniai parametrai ir reikalavimai</w:t>
            </w:r>
          </w:p>
        </w:tc>
        <w:tc>
          <w:tcPr>
            <w:tcW w:w="2490" w:type="dxa"/>
          </w:tcPr>
          <w:p w14:paraId="54209A6C" w14:textId="6B6B89E7" w:rsidR="00F37587" w:rsidRPr="005268B0" w:rsidRDefault="00F37587" w:rsidP="00F37587">
            <w:pPr>
              <w:rPr>
                <w:rFonts w:ascii="Arial" w:hAnsi="Arial" w:cs="Arial"/>
                <w:sz w:val="20"/>
                <w:szCs w:val="20"/>
              </w:rPr>
            </w:pPr>
            <w:r w:rsidRPr="00134D62">
              <w:rPr>
                <w:rFonts w:cs="Arial"/>
                <w:b/>
              </w:rPr>
              <w:t>Dydis, sąlyga</w:t>
            </w:r>
          </w:p>
        </w:tc>
        <w:tc>
          <w:tcPr>
            <w:tcW w:w="2678" w:type="dxa"/>
          </w:tcPr>
          <w:p w14:paraId="01D10A5D" w14:textId="77777777" w:rsidR="00F37587" w:rsidRPr="002131DA" w:rsidRDefault="00F37587" w:rsidP="00F37587">
            <w:pPr>
              <w:spacing w:before="60" w:after="60"/>
              <w:jc w:val="both"/>
              <w:rPr>
                <w:rFonts w:ascii="Arial" w:hAnsi="Arial" w:cs="Arial"/>
                <w:sz w:val="20"/>
                <w:szCs w:val="20"/>
              </w:rPr>
            </w:pPr>
          </w:p>
        </w:tc>
        <w:tc>
          <w:tcPr>
            <w:tcW w:w="4281" w:type="dxa"/>
          </w:tcPr>
          <w:p w14:paraId="4B873F31" w14:textId="77777777" w:rsidR="00F37587" w:rsidRPr="002131DA" w:rsidRDefault="00F37587" w:rsidP="00F37587">
            <w:pPr>
              <w:spacing w:before="60" w:after="60"/>
              <w:jc w:val="both"/>
              <w:rPr>
                <w:rFonts w:ascii="Arial" w:hAnsi="Arial" w:cs="Arial"/>
                <w:sz w:val="20"/>
                <w:szCs w:val="20"/>
              </w:rPr>
            </w:pPr>
          </w:p>
        </w:tc>
      </w:tr>
      <w:tr w:rsidR="001F7B55" w:rsidRPr="002131DA" w14:paraId="132AADA5" w14:textId="77777777" w:rsidTr="00F37587">
        <w:tc>
          <w:tcPr>
            <w:tcW w:w="1997" w:type="dxa"/>
          </w:tcPr>
          <w:p w14:paraId="122231BA" w14:textId="5AFF845E" w:rsidR="001F7B55" w:rsidRPr="00835E79" w:rsidRDefault="001F7B55" w:rsidP="001F7B55">
            <w:pPr>
              <w:pStyle w:val="ListParagraph"/>
              <w:spacing w:before="60" w:after="60"/>
              <w:ind w:left="0"/>
              <w:rPr>
                <w:rFonts w:ascii="Arial" w:hAnsi="Arial" w:cs="Arial"/>
                <w:bCs/>
                <w:sz w:val="20"/>
                <w:szCs w:val="20"/>
              </w:rPr>
            </w:pPr>
            <w:r w:rsidRPr="00835E79">
              <w:rPr>
                <w:rFonts w:ascii="Arial" w:hAnsi="Arial" w:cs="Arial"/>
                <w:bCs/>
                <w:sz w:val="20"/>
                <w:szCs w:val="20"/>
              </w:rPr>
              <w:t>1.</w:t>
            </w:r>
          </w:p>
        </w:tc>
        <w:tc>
          <w:tcPr>
            <w:tcW w:w="3291" w:type="dxa"/>
          </w:tcPr>
          <w:p w14:paraId="44DA6C42" w14:textId="03E51D8D"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Cilindro paskirtis</w:t>
            </w:r>
          </w:p>
        </w:tc>
        <w:tc>
          <w:tcPr>
            <w:tcW w:w="2490" w:type="dxa"/>
          </w:tcPr>
          <w:p w14:paraId="0A7808F4" w14:textId="07AB5DA1" w:rsidR="001F7B55" w:rsidRPr="001F7B55" w:rsidRDefault="001F7B55" w:rsidP="001F7B55">
            <w:pPr>
              <w:rPr>
                <w:rFonts w:ascii="Arial" w:hAnsi="Arial" w:cs="Arial"/>
                <w:b/>
                <w:sz w:val="20"/>
                <w:szCs w:val="20"/>
              </w:rPr>
            </w:pPr>
            <w:r w:rsidRPr="001F7B55">
              <w:rPr>
                <w:rFonts w:ascii="Arial" w:hAnsi="Arial" w:cs="Arial"/>
                <w:sz w:val="20"/>
                <w:szCs w:val="20"/>
              </w:rPr>
              <w:t>Modulinių transformatorinių, Transformatorių pastočių, skirstomųjų punktų durų užrakinimui.</w:t>
            </w:r>
          </w:p>
        </w:tc>
        <w:tc>
          <w:tcPr>
            <w:tcW w:w="2678" w:type="dxa"/>
          </w:tcPr>
          <w:p w14:paraId="39FC3E79" w14:textId="77777777" w:rsidR="001F7B55" w:rsidRPr="002131DA" w:rsidRDefault="001F7B55" w:rsidP="001F7B55">
            <w:pPr>
              <w:spacing w:before="60" w:after="60"/>
              <w:jc w:val="both"/>
              <w:rPr>
                <w:rFonts w:ascii="Arial" w:hAnsi="Arial" w:cs="Arial"/>
                <w:sz w:val="20"/>
                <w:szCs w:val="20"/>
              </w:rPr>
            </w:pPr>
          </w:p>
        </w:tc>
        <w:tc>
          <w:tcPr>
            <w:tcW w:w="4281" w:type="dxa"/>
          </w:tcPr>
          <w:p w14:paraId="1CF58CE3" w14:textId="77777777" w:rsidR="001F7B55" w:rsidRPr="002131DA" w:rsidRDefault="001F7B55" w:rsidP="001F7B55">
            <w:pPr>
              <w:spacing w:before="60" w:after="60"/>
              <w:jc w:val="both"/>
              <w:rPr>
                <w:rFonts w:ascii="Arial" w:hAnsi="Arial" w:cs="Arial"/>
                <w:sz w:val="20"/>
                <w:szCs w:val="20"/>
              </w:rPr>
            </w:pPr>
          </w:p>
        </w:tc>
      </w:tr>
      <w:tr w:rsidR="001F7B55" w:rsidRPr="002131DA" w14:paraId="05E22E10" w14:textId="77777777" w:rsidTr="00F37587">
        <w:tc>
          <w:tcPr>
            <w:tcW w:w="1997" w:type="dxa"/>
          </w:tcPr>
          <w:p w14:paraId="5EC1ACA6" w14:textId="0925F474" w:rsidR="001F7B55" w:rsidRPr="00835E79" w:rsidRDefault="001F7B55" w:rsidP="001F7B55">
            <w:pPr>
              <w:pStyle w:val="ListParagraph"/>
              <w:spacing w:before="60" w:after="60"/>
              <w:ind w:left="0"/>
              <w:rPr>
                <w:rFonts w:ascii="Arial" w:hAnsi="Arial" w:cs="Arial"/>
                <w:bCs/>
                <w:sz w:val="20"/>
                <w:szCs w:val="20"/>
              </w:rPr>
            </w:pPr>
            <w:r w:rsidRPr="00835E79">
              <w:rPr>
                <w:rFonts w:ascii="Arial" w:hAnsi="Arial" w:cs="Arial"/>
                <w:bCs/>
                <w:sz w:val="20"/>
                <w:szCs w:val="20"/>
              </w:rPr>
              <w:t>2.</w:t>
            </w:r>
          </w:p>
        </w:tc>
        <w:tc>
          <w:tcPr>
            <w:tcW w:w="3291" w:type="dxa"/>
          </w:tcPr>
          <w:p w14:paraId="47094A13" w14:textId="061531A5" w:rsidR="001F7B55" w:rsidRPr="001F7B55" w:rsidRDefault="001F7B55" w:rsidP="001F7B55">
            <w:pPr>
              <w:spacing w:before="60" w:after="60"/>
              <w:jc w:val="both"/>
              <w:rPr>
                <w:rFonts w:ascii="Arial" w:hAnsi="Arial" w:cs="Arial"/>
                <w:sz w:val="20"/>
                <w:szCs w:val="20"/>
              </w:rPr>
            </w:pPr>
            <w:r w:rsidRPr="5DBDB9E2">
              <w:rPr>
                <w:rFonts w:ascii="Arial" w:hAnsi="Arial" w:cs="Arial"/>
                <w:sz w:val="20"/>
                <w:szCs w:val="20"/>
              </w:rPr>
              <w:t>Standartas</w:t>
            </w:r>
            <w:r w:rsidR="2D981692" w:rsidRPr="5DBDB9E2">
              <w:rPr>
                <w:rFonts w:ascii="Arial" w:hAnsi="Arial" w:cs="Arial"/>
                <w:sz w:val="20"/>
                <w:szCs w:val="20"/>
              </w:rPr>
              <w:t xml:space="preserve"> LST EN 1303 arba lygiavertis</w:t>
            </w:r>
          </w:p>
        </w:tc>
        <w:tc>
          <w:tcPr>
            <w:tcW w:w="2490" w:type="dxa"/>
          </w:tcPr>
          <w:p w14:paraId="4A6B98B6" w14:textId="431B5B10" w:rsidR="001F7B55" w:rsidRPr="001F7B55" w:rsidRDefault="7618AF32" w:rsidP="001F7B55">
            <w:pPr>
              <w:rPr>
                <w:rFonts w:ascii="Arial" w:hAnsi="Arial" w:cs="Arial"/>
                <w:sz w:val="20"/>
                <w:szCs w:val="20"/>
              </w:rPr>
            </w:pPr>
            <w:r w:rsidRPr="5DBDB9E2">
              <w:rPr>
                <w:rFonts w:ascii="Arial" w:hAnsi="Arial" w:cs="Arial"/>
                <w:sz w:val="20"/>
                <w:szCs w:val="20"/>
              </w:rPr>
              <w:t xml:space="preserve"> Pateikti gamyklos deklaraciją (</w:t>
            </w:r>
            <w:r w:rsidRPr="5DBDB9E2">
              <w:rPr>
                <w:rFonts w:ascii="Arial" w:hAnsi="Arial" w:cs="Arial"/>
                <w:b/>
                <w:bCs/>
                <w:sz w:val="20"/>
                <w:szCs w:val="20"/>
              </w:rPr>
              <w:t>pateikiama su Pirminiais pasiūlymais</w:t>
            </w:r>
            <w:r w:rsidRPr="5DBDB9E2">
              <w:rPr>
                <w:rFonts w:ascii="Arial" w:hAnsi="Arial" w:cs="Arial"/>
                <w:sz w:val="20"/>
                <w:szCs w:val="20"/>
              </w:rPr>
              <w:t>)</w:t>
            </w:r>
          </w:p>
        </w:tc>
        <w:tc>
          <w:tcPr>
            <w:tcW w:w="2678" w:type="dxa"/>
          </w:tcPr>
          <w:p w14:paraId="1CCE67D8" w14:textId="77777777" w:rsidR="001F7B55" w:rsidRPr="002131DA" w:rsidRDefault="001F7B55" w:rsidP="001F7B55">
            <w:pPr>
              <w:spacing w:before="60" w:after="60"/>
              <w:jc w:val="both"/>
              <w:rPr>
                <w:rFonts w:ascii="Arial" w:hAnsi="Arial" w:cs="Arial"/>
                <w:sz w:val="20"/>
                <w:szCs w:val="20"/>
              </w:rPr>
            </w:pPr>
          </w:p>
        </w:tc>
        <w:tc>
          <w:tcPr>
            <w:tcW w:w="4281" w:type="dxa"/>
          </w:tcPr>
          <w:p w14:paraId="35728842" w14:textId="77777777" w:rsidR="001F7B55" w:rsidRPr="002131DA" w:rsidRDefault="001F7B55" w:rsidP="001F7B55">
            <w:pPr>
              <w:spacing w:before="60" w:after="60"/>
              <w:jc w:val="both"/>
              <w:rPr>
                <w:rFonts w:ascii="Arial" w:hAnsi="Arial" w:cs="Arial"/>
                <w:sz w:val="20"/>
                <w:szCs w:val="20"/>
              </w:rPr>
            </w:pPr>
          </w:p>
        </w:tc>
      </w:tr>
      <w:tr w:rsidR="001F7B55" w:rsidRPr="002131DA" w14:paraId="37E656C0" w14:textId="77777777" w:rsidTr="00F37587">
        <w:tc>
          <w:tcPr>
            <w:tcW w:w="1997" w:type="dxa"/>
          </w:tcPr>
          <w:p w14:paraId="0737CDFC" w14:textId="2BE456CA" w:rsidR="001F7B55" w:rsidRPr="00835E79" w:rsidRDefault="001F7B55" w:rsidP="001F7B55">
            <w:pPr>
              <w:pStyle w:val="ListParagraph"/>
              <w:spacing w:before="60" w:after="60"/>
              <w:ind w:left="0"/>
              <w:rPr>
                <w:rFonts w:ascii="Arial" w:hAnsi="Arial" w:cs="Arial"/>
                <w:bCs/>
                <w:sz w:val="20"/>
                <w:szCs w:val="20"/>
              </w:rPr>
            </w:pPr>
            <w:r w:rsidRPr="00835E79">
              <w:rPr>
                <w:rFonts w:ascii="Arial" w:hAnsi="Arial" w:cs="Arial"/>
                <w:bCs/>
                <w:sz w:val="20"/>
                <w:szCs w:val="20"/>
              </w:rPr>
              <w:t>3.</w:t>
            </w:r>
          </w:p>
        </w:tc>
        <w:tc>
          <w:tcPr>
            <w:tcW w:w="3291" w:type="dxa"/>
          </w:tcPr>
          <w:p w14:paraId="02E5F1D3" w14:textId="78F697E4"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Išorinis poveikis ir aplinkos temperatūra</w:t>
            </w:r>
          </w:p>
        </w:tc>
        <w:tc>
          <w:tcPr>
            <w:tcW w:w="2490" w:type="dxa"/>
          </w:tcPr>
          <w:p w14:paraId="4A7AE4BF" w14:textId="272DFB78" w:rsidR="001F7B55" w:rsidRPr="001F7B55" w:rsidRDefault="001F7B55" w:rsidP="001F7B55">
            <w:pPr>
              <w:rPr>
                <w:rFonts w:ascii="Arial" w:hAnsi="Arial" w:cs="Arial"/>
                <w:b/>
                <w:sz w:val="20"/>
                <w:szCs w:val="20"/>
              </w:rPr>
            </w:pPr>
            <w:r w:rsidRPr="001F7B55">
              <w:rPr>
                <w:rFonts w:ascii="Arial" w:hAnsi="Arial" w:cs="Arial"/>
                <w:sz w:val="20"/>
                <w:szCs w:val="20"/>
              </w:rPr>
              <w:t xml:space="preserve">Atsparumas korozijai pagal LST EN 1670 standartą arba lygiavertį  – 3 lygis temperatūrai -20˚C ... +35˚C </w:t>
            </w:r>
          </w:p>
        </w:tc>
        <w:tc>
          <w:tcPr>
            <w:tcW w:w="2678" w:type="dxa"/>
          </w:tcPr>
          <w:p w14:paraId="67A65CF6" w14:textId="77777777" w:rsidR="001F7B55" w:rsidRPr="002131DA" w:rsidRDefault="001F7B55" w:rsidP="001F7B55">
            <w:pPr>
              <w:spacing w:before="60" w:after="60"/>
              <w:jc w:val="both"/>
              <w:rPr>
                <w:rFonts w:ascii="Arial" w:hAnsi="Arial" w:cs="Arial"/>
                <w:sz w:val="20"/>
                <w:szCs w:val="20"/>
              </w:rPr>
            </w:pPr>
          </w:p>
        </w:tc>
        <w:tc>
          <w:tcPr>
            <w:tcW w:w="4281" w:type="dxa"/>
          </w:tcPr>
          <w:p w14:paraId="74493795" w14:textId="77777777" w:rsidR="001F7B55" w:rsidRPr="002131DA" w:rsidRDefault="001F7B55" w:rsidP="001F7B55">
            <w:pPr>
              <w:spacing w:before="60" w:after="60"/>
              <w:jc w:val="both"/>
              <w:rPr>
                <w:rFonts w:ascii="Arial" w:hAnsi="Arial" w:cs="Arial"/>
                <w:sz w:val="20"/>
                <w:szCs w:val="20"/>
              </w:rPr>
            </w:pPr>
          </w:p>
        </w:tc>
      </w:tr>
      <w:tr w:rsidR="001F7B55" w:rsidRPr="002131DA" w14:paraId="56B9F0D7" w14:textId="77777777" w:rsidTr="00F37587">
        <w:tc>
          <w:tcPr>
            <w:tcW w:w="1997" w:type="dxa"/>
          </w:tcPr>
          <w:p w14:paraId="22824B20" w14:textId="0FC6B76E" w:rsidR="001F7B55" w:rsidRPr="00835E79" w:rsidRDefault="001F7B55" w:rsidP="001F7B55">
            <w:pPr>
              <w:pStyle w:val="ListParagraph"/>
              <w:spacing w:before="60" w:after="60"/>
              <w:ind w:left="0"/>
              <w:rPr>
                <w:rFonts w:ascii="Arial" w:hAnsi="Arial" w:cs="Arial"/>
                <w:bCs/>
                <w:sz w:val="20"/>
                <w:szCs w:val="20"/>
              </w:rPr>
            </w:pPr>
            <w:r w:rsidRPr="00835E79">
              <w:rPr>
                <w:rFonts w:ascii="Arial" w:hAnsi="Arial" w:cs="Arial"/>
                <w:bCs/>
                <w:sz w:val="20"/>
                <w:szCs w:val="20"/>
              </w:rPr>
              <w:t>4.</w:t>
            </w:r>
          </w:p>
        </w:tc>
        <w:tc>
          <w:tcPr>
            <w:tcW w:w="3291" w:type="dxa"/>
          </w:tcPr>
          <w:p w14:paraId="7B88C8E3" w14:textId="2A14E4F7"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Mechaninis atsparumas</w:t>
            </w:r>
          </w:p>
        </w:tc>
        <w:tc>
          <w:tcPr>
            <w:tcW w:w="2490" w:type="dxa"/>
          </w:tcPr>
          <w:p w14:paraId="498FAA7E" w14:textId="7EA09E4F" w:rsidR="001F7B55" w:rsidRPr="001F7B55" w:rsidRDefault="001F7B55" w:rsidP="001F7B55">
            <w:pPr>
              <w:rPr>
                <w:rFonts w:ascii="Arial" w:hAnsi="Arial" w:cs="Arial"/>
                <w:b/>
                <w:sz w:val="20"/>
                <w:szCs w:val="20"/>
              </w:rPr>
            </w:pPr>
            <w:r w:rsidRPr="001F7B55">
              <w:rPr>
                <w:rFonts w:ascii="Arial" w:hAnsi="Arial" w:cs="Arial"/>
                <w:sz w:val="20"/>
                <w:szCs w:val="20"/>
              </w:rPr>
              <w:t>Cilindras ir jo sudedamos dalys atsparūs mechaniniam susidėvėjimui. Sertifikuotas minimalus rakinimo ciklų skaičius - 100 000 ciklų.</w:t>
            </w:r>
          </w:p>
        </w:tc>
        <w:tc>
          <w:tcPr>
            <w:tcW w:w="2678" w:type="dxa"/>
          </w:tcPr>
          <w:p w14:paraId="278C91B2" w14:textId="77777777" w:rsidR="001F7B55" w:rsidRPr="002131DA" w:rsidRDefault="001F7B55" w:rsidP="001F7B55">
            <w:pPr>
              <w:spacing w:before="60" w:after="60"/>
              <w:jc w:val="both"/>
              <w:rPr>
                <w:rFonts w:ascii="Arial" w:hAnsi="Arial" w:cs="Arial"/>
                <w:sz w:val="20"/>
                <w:szCs w:val="20"/>
              </w:rPr>
            </w:pPr>
          </w:p>
        </w:tc>
        <w:tc>
          <w:tcPr>
            <w:tcW w:w="4281" w:type="dxa"/>
          </w:tcPr>
          <w:p w14:paraId="56BE1F0C" w14:textId="77777777" w:rsidR="001F7B55" w:rsidRPr="002131DA" w:rsidRDefault="001F7B55" w:rsidP="001F7B55">
            <w:pPr>
              <w:spacing w:before="60" w:after="60"/>
              <w:jc w:val="both"/>
              <w:rPr>
                <w:rFonts w:ascii="Arial" w:hAnsi="Arial" w:cs="Arial"/>
                <w:sz w:val="20"/>
                <w:szCs w:val="20"/>
              </w:rPr>
            </w:pPr>
          </w:p>
        </w:tc>
      </w:tr>
      <w:tr w:rsidR="001F7B55" w:rsidRPr="002131DA" w14:paraId="7FF33AC6" w14:textId="77777777" w:rsidTr="00F37587">
        <w:tc>
          <w:tcPr>
            <w:tcW w:w="1997" w:type="dxa"/>
          </w:tcPr>
          <w:p w14:paraId="304A04FB" w14:textId="1BE51BB0"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t>5.</w:t>
            </w:r>
          </w:p>
        </w:tc>
        <w:tc>
          <w:tcPr>
            <w:tcW w:w="3291" w:type="dxa"/>
          </w:tcPr>
          <w:p w14:paraId="22ADE149" w14:textId="72E640F2"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 xml:space="preserve">Įsilaužimo klasė </w:t>
            </w:r>
          </w:p>
        </w:tc>
        <w:tc>
          <w:tcPr>
            <w:tcW w:w="2490" w:type="dxa"/>
          </w:tcPr>
          <w:p w14:paraId="03A867AB" w14:textId="065674AF" w:rsidR="001F7B55" w:rsidRPr="001F7B55" w:rsidRDefault="001F7B55" w:rsidP="001F7B55">
            <w:pPr>
              <w:rPr>
                <w:rFonts w:ascii="Arial" w:hAnsi="Arial" w:cs="Arial"/>
                <w:b/>
                <w:sz w:val="20"/>
                <w:szCs w:val="20"/>
              </w:rPr>
            </w:pPr>
            <w:r w:rsidRPr="001F7B55">
              <w:rPr>
                <w:rFonts w:ascii="Arial" w:hAnsi="Arial" w:cs="Arial"/>
                <w:sz w:val="20"/>
                <w:szCs w:val="20"/>
              </w:rPr>
              <w:t>Ne žemesnė nei 1 klasė arba (C)</w:t>
            </w:r>
          </w:p>
        </w:tc>
        <w:tc>
          <w:tcPr>
            <w:tcW w:w="2678" w:type="dxa"/>
          </w:tcPr>
          <w:p w14:paraId="6E9DBCCC" w14:textId="77777777" w:rsidR="001F7B55" w:rsidRPr="002131DA" w:rsidRDefault="001F7B55" w:rsidP="001F7B55">
            <w:pPr>
              <w:spacing w:before="60" w:after="60"/>
              <w:jc w:val="both"/>
              <w:rPr>
                <w:rFonts w:ascii="Arial" w:hAnsi="Arial" w:cs="Arial"/>
                <w:sz w:val="20"/>
                <w:szCs w:val="20"/>
              </w:rPr>
            </w:pPr>
          </w:p>
        </w:tc>
        <w:tc>
          <w:tcPr>
            <w:tcW w:w="4281" w:type="dxa"/>
          </w:tcPr>
          <w:p w14:paraId="3460C85C" w14:textId="77777777" w:rsidR="001F7B55" w:rsidRPr="002131DA" w:rsidRDefault="001F7B55" w:rsidP="001F7B55">
            <w:pPr>
              <w:spacing w:before="60" w:after="60"/>
              <w:jc w:val="both"/>
              <w:rPr>
                <w:rFonts w:ascii="Arial" w:hAnsi="Arial" w:cs="Arial"/>
                <w:sz w:val="20"/>
                <w:szCs w:val="20"/>
              </w:rPr>
            </w:pPr>
          </w:p>
        </w:tc>
      </w:tr>
      <w:tr w:rsidR="001F7B55" w:rsidRPr="002131DA" w14:paraId="5AAB3269" w14:textId="77777777" w:rsidTr="00F37587">
        <w:tc>
          <w:tcPr>
            <w:tcW w:w="1997" w:type="dxa"/>
          </w:tcPr>
          <w:p w14:paraId="37739FE8" w14:textId="757073FF"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t>6.</w:t>
            </w:r>
          </w:p>
        </w:tc>
        <w:tc>
          <w:tcPr>
            <w:tcW w:w="3291" w:type="dxa"/>
          </w:tcPr>
          <w:p w14:paraId="69CA5F2B" w14:textId="3DC71F49"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 xml:space="preserve">Sauga </w:t>
            </w:r>
          </w:p>
        </w:tc>
        <w:tc>
          <w:tcPr>
            <w:tcW w:w="2490" w:type="dxa"/>
          </w:tcPr>
          <w:p w14:paraId="13B1F74D" w14:textId="1B0818D3" w:rsidR="001F7B55" w:rsidRPr="001F7B55" w:rsidRDefault="001F7B55" w:rsidP="001F7B55">
            <w:pPr>
              <w:rPr>
                <w:rFonts w:ascii="Arial" w:hAnsi="Arial" w:cs="Arial"/>
                <w:b/>
                <w:sz w:val="20"/>
                <w:szCs w:val="20"/>
              </w:rPr>
            </w:pPr>
            <w:r w:rsidRPr="001F7B55">
              <w:rPr>
                <w:rFonts w:ascii="Arial" w:hAnsi="Arial" w:cs="Arial"/>
                <w:sz w:val="20"/>
                <w:szCs w:val="20"/>
              </w:rPr>
              <w:t>Patentuotas sertifikuotas rakto saugumo ir ilgalaikiškumo klasifikavimas klasė – 6.</w:t>
            </w:r>
          </w:p>
        </w:tc>
        <w:tc>
          <w:tcPr>
            <w:tcW w:w="2678" w:type="dxa"/>
          </w:tcPr>
          <w:p w14:paraId="2D68F00F" w14:textId="77777777" w:rsidR="001F7B55" w:rsidRPr="002131DA" w:rsidRDefault="001F7B55" w:rsidP="001F7B55">
            <w:pPr>
              <w:spacing w:before="60" w:after="60"/>
              <w:jc w:val="both"/>
              <w:rPr>
                <w:rFonts w:ascii="Arial" w:hAnsi="Arial" w:cs="Arial"/>
                <w:sz w:val="20"/>
                <w:szCs w:val="20"/>
              </w:rPr>
            </w:pPr>
          </w:p>
        </w:tc>
        <w:tc>
          <w:tcPr>
            <w:tcW w:w="4281" w:type="dxa"/>
          </w:tcPr>
          <w:p w14:paraId="2DCE33EF" w14:textId="77777777" w:rsidR="001F7B55" w:rsidRPr="002131DA" w:rsidRDefault="001F7B55" w:rsidP="001F7B55">
            <w:pPr>
              <w:spacing w:before="60" w:after="60"/>
              <w:jc w:val="both"/>
              <w:rPr>
                <w:rFonts w:ascii="Arial" w:hAnsi="Arial" w:cs="Arial"/>
                <w:sz w:val="20"/>
                <w:szCs w:val="20"/>
              </w:rPr>
            </w:pPr>
          </w:p>
        </w:tc>
      </w:tr>
      <w:tr w:rsidR="001F7B55" w:rsidRPr="002131DA" w14:paraId="4906630B" w14:textId="77777777" w:rsidTr="00F37587">
        <w:tc>
          <w:tcPr>
            <w:tcW w:w="1997" w:type="dxa"/>
          </w:tcPr>
          <w:p w14:paraId="26139A70" w14:textId="1CF75E8C"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t>7.</w:t>
            </w:r>
          </w:p>
        </w:tc>
        <w:tc>
          <w:tcPr>
            <w:tcW w:w="3291" w:type="dxa"/>
          </w:tcPr>
          <w:p w14:paraId="5918834B" w14:textId="20AD204F"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 xml:space="preserve">Cilindras </w:t>
            </w:r>
          </w:p>
        </w:tc>
        <w:tc>
          <w:tcPr>
            <w:tcW w:w="2490" w:type="dxa"/>
          </w:tcPr>
          <w:p w14:paraId="1C71AE76" w14:textId="2CBD3F62" w:rsidR="001F7B55" w:rsidRPr="001F7B55" w:rsidRDefault="001F7B55" w:rsidP="001F7B55">
            <w:pPr>
              <w:rPr>
                <w:rFonts w:ascii="Arial" w:hAnsi="Arial" w:cs="Arial"/>
                <w:b/>
                <w:sz w:val="20"/>
                <w:szCs w:val="20"/>
              </w:rPr>
            </w:pPr>
            <w:r w:rsidRPr="001F7B55">
              <w:rPr>
                <w:rFonts w:ascii="Arial" w:hAnsi="Arial" w:cs="Arial"/>
                <w:sz w:val="20"/>
                <w:szCs w:val="20"/>
              </w:rPr>
              <w:t>Suderinamas su esama AB „Energijos skirstymo operatorius“ elektros įrenginiuose sumontuotų cilindrų, raktų tipu ir ABLOY „Protec 2“ raktų sistema (tęsiant esamą cilindrų ir rakto kodavimo sistemą).</w:t>
            </w:r>
          </w:p>
        </w:tc>
        <w:tc>
          <w:tcPr>
            <w:tcW w:w="2678" w:type="dxa"/>
          </w:tcPr>
          <w:p w14:paraId="503EB304" w14:textId="77777777" w:rsidR="001F7B55" w:rsidRPr="002131DA" w:rsidRDefault="001F7B55" w:rsidP="001F7B55">
            <w:pPr>
              <w:spacing w:before="60" w:after="60"/>
              <w:jc w:val="both"/>
              <w:rPr>
                <w:rFonts w:ascii="Arial" w:hAnsi="Arial" w:cs="Arial"/>
                <w:sz w:val="20"/>
                <w:szCs w:val="20"/>
              </w:rPr>
            </w:pPr>
          </w:p>
        </w:tc>
        <w:tc>
          <w:tcPr>
            <w:tcW w:w="4281" w:type="dxa"/>
          </w:tcPr>
          <w:p w14:paraId="10668B9B" w14:textId="77777777" w:rsidR="001F7B55" w:rsidRPr="002131DA" w:rsidRDefault="001F7B55" w:rsidP="001F7B55">
            <w:pPr>
              <w:spacing w:before="60" w:after="60"/>
              <w:jc w:val="both"/>
              <w:rPr>
                <w:rFonts w:ascii="Arial" w:hAnsi="Arial" w:cs="Arial"/>
                <w:sz w:val="20"/>
                <w:szCs w:val="20"/>
              </w:rPr>
            </w:pPr>
          </w:p>
        </w:tc>
      </w:tr>
      <w:tr w:rsidR="001F7B55" w:rsidRPr="002131DA" w14:paraId="0A8E7C53" w14:textId="77777777" w:rsidTr="00F37587">
        <w:tc>
          <w:tcPr>
            <w:tcW w:w="1997" w:type="dxa"/>
          </w:tcPr>
          <w:p w14:paraId="5C791657" w14:textId="7B2F8637"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lastRenderedPageBreak/>
              <w:t>8.</w:t>
            </w:r>
          </w:p>
        </w:tc>
        <w:tc>
          <w:tcPr>
            <w:tcW w:w="3291" w:type="dxa"/>
          </w:tcPr>
          <w:p w14:paraId="2C5AEBB6" w14:textId="73354D6B"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Spynos cilindro rakto sistema</w:t>
            </w:r>
          </w:p>
        </w:tc>
        <w:tc>
          <w:tcPr>
            <w:tcW w:w="2490" w:type="dxa"/>
          </w:tcPr>
          <w:p w14:paraId="3711725E" w14:textId="5EE7F243" w:rsidR="001F7B55" w:rsidRPr="001F7B55" w:rsidRDefault="001F7B55" w:rsidP="001F7B55">
            <w:pPr>
              <w:rPr>
                <w:rFonts w:ascii="Arial" w:hAnsi="Arial" w:cs="Arial"/>
                <w:b/>
                <w:sz w:val="20"/>
                <w:szCs w:val="20"/>
              </w:rPr>
            </w:pPr>
            <w:r w:rsidRPr="001F7B55">
              <w:rPr>
                <w:rFonts w:ascii="Arial" w:hAnsi="Arial" w:cs="Arial"/>
                <w:sz w:val="20"/>
                <w:szCs w:val="20"/>
              </w:rPr>
              <w:t>Generalinio rakto sistema, su 2 skirtingais raktų kodais ir generaliniu raktu. Cilindro kodas nurodomas užsakant</w:t>
            </w:r>
          </w:p>
        </w:tc>
        <w:tc>
          <w:tcPr>
            <w:tcW w:w="2678" w:type="dxa"/>
          </w:tcPr>
          <w:p w14:paraId="335D6467" w14:textId="77777777" w:rsidR="001F7B55" w:rsidRPr="002131DA" w:rsidRDefault="001F7B55" w:rsidP="001F7B55">
            <w:pPr>
              <w:spacing w:before="60" w:after="60"/>
              <w:jc w:val="both"/>
              <w:rPr>
                <w:rFonts w:ascii="Arial" w:hAnsi="Arial" w:cs="Arial"/>
                <w:sz w:val="20"/>
                <w:szCs w:val="20"/>
              </w:rPr>
            </w:pPr>
          </w:p>
        </w:tc>
        <w:tc>
          <w:tcPr>
            <w:tcW w:w="4281" w:type="dxa"/>
          </w:tcPr>
          <w:p w14:paraId="20E19E9C" w14:textId="77777777" w:rsidR="001F7B55" w:rsidRPr="002131DA" w:rsidRDefault="001F7B55" w:rsidP="001F7B55">
            <w:pPr>
              <w:spacing w:before="60" w:after="60"/>
              <w:jc w:val="both"/>
              <w:rPr>
                <w:rFonts w:ascii="Arial" w:hAnsi="Arial" w:cs="Arial"/>
                <w:sz w:val="20"/>
                <w:szCs w:val="20"/>
              </w:rPr>
            </w:pPr>
          </w:p>
        </w:tc>
      </w:tr>
      <w:tr w:rsidR="001F7B55" w:rsidRPr="002131DA" w14:paraId="4D1CF55B" w14:textId="77777777" w:rsidTr="00F37587">
        <w:tc>
          <w:tcPr>
            <w:tcW w:w="1997" w:type="dxa"/>
          </w:tcPr>
          <w:p w14:paraId="4B7033D0" w14:textId="608B60D6"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t>9.</w:t>
            </w:r>
          </w:p>
        </w:tc>
        <w:tc>
          <w:tcPr>
            <w:tcW w:w="3291" w:type="dxa"/>
          </w:tcPr>
          <w:p w14:paraId="2A807D7E" w14:textId="0345DFDE"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Cilindrų tipai pagal kodus</w:t>
            </w:r>
          </w:p>
        </w:tc>
        <w:tc>
          <w:tcPr>
            <w:tcW w:w="2490" w:type="dxa"/>
          </w:tcPr>
          <w:p w14:paraId="2AA9EDDD" w14:textId="77777777" w:rsidR="001F7B55" w:rsidRPr="001F7B55" w:rsidRDefault="001F7B55" w:rsidP="001F7B55">
            <w:pPr>
              <w:ind w:left="178"/>
              <w:rPr>
                <w:rFonts w:ascii="Arial" w:hAnsi="Arial" w:cs="Arial"/>
                <w:sz w:val="20"/>
                <w:szCs w:val="20"/>
              </w:rPr>
            </w:pPr>
            <w:r w:rsidRPr="001F7B55">
              <w:rPr>
                <w:rFonts w:ascii="Arial" w:hAnsi="Arial" w:cs="Arial"/>
                <w:sz w:val="20"/>
                <w:szCs w:val="20"/>
              </w:rPr>
              <w:t xml:space="preserve">- Modulinių transformatorinių kodas  - </w:t>
            </w:r>
            <w:r w:rsidRPr="001F7B55">
              <w:rPr>
                <w:rFonts w:ascii="Arial" w:hAnsi="Arial" w:cs="Arial"/>
                <w:b/>
                <w:sz w:val="20"/>
                <w:szCs w:val="20"/>
              </w:rPr>
              <w:t xml:space="preserve">MT </w:t>
            </w:r>
            <w:r w:rsidRPr="001F7B55">
              <w:rPr>
                <w:rFonts w:ascii="Arial" w:hAnsi="Arial" w:cs="Arial"/>
                <w:sz w:val="20"/>
                <w:szCs w:val="20"/>
              </w:rPr>
              <w:t>(visiems MT objektams);</w:t>
            </w:r>
          </w:p>
          <w:p w14:paraId="1E5B16D4" w14:textId="54170330" w:rsidR="001F7B55" w:rsidRPr="001F7B55" w:rsidRDefault="001F7B55" w:rsidP="001F7B55">
            <w:pPr>
              <w:rPr>
                <w:rFonts w:ascii="Arial" w:hAnsi="Arial" w:cs="Arial"/>
                <w:b/>
                <w:sz w:val="20"/>
                <w:szCs w:val="20"/>
              </w:rPr>
            </w:pPr>
            <w:r w:rsidRPr="001F7B55">
              <w:rPr>
                <w:rFonts w:ascii="Arial" w:hAnsi="Arial" w:cs="Arial"/>
                <w:sz w:val="20"/>
                <w:szCs w:val="20"/>
              </w:rPr>
              <w:t xml:space="preserve">- Transformatorių pastočių ir skirstomųjų punktų kodas - </w:t>
            </w:r>
            <w:r w:rsidRPr="001F7B55">
              <w:rPr>
                <w:rFonts w:ascii="Arial" w:hAnsi="Arial" w:cs="Arial"/>
                <w:b/>
                <w:sz w:val="20"/>
                <w:szCs w:val="20"/>
              </w:rPr>
              <w:t>TP/SP</w:t>
            </w:r>
            <w:r w:rsidRPr="001F7B55">
              <w:rPr>
                <w:rFonts w:ascii="Arial" w:hAnsi="Arial" w:cs="Arial"/>
                <w:sz w:val="20"/>
                <w:szCs w:val="20"/>
              </w:rPr>
              <w:t xml:space="preserve"> (visiems TP/SP objektams).</w:t>
            </w:r>
          </w:p>
        </w:tc>
        <w:tc>
          <w:tcPr>
            <w:tcW w:w="2678" w:type="dxa"/>
          </w:tcPr>
          <w:p w14:paraId="27878481" w14:textId="77777777" w:rsidR="001F7B55" w:rsidRPr="002131DA" w:rsidRDefault="001F7B55" w:rsidP="001F7B55">
            <w:pPr>
              <w:spacing w:before="60" w:after="60"/>
              <w:jc w:val="both"/>
              <w:rPr>
                <w:rFonts w:ascii="Arial" w:hAnsi="Arial" w:cs="Arial"/>
                <w:sz w:val="20"/>
                <w:szCs w:val="20"/>
              </w:rPr>
            </w:pPr>
          </w:p>
        </w:tc>
        <w:tc>
          <w:tcPr>
            <w:tcW w:w="4281" w:type="dxa"/>
          </w:tcPr>
          <w:p w14:paraId="14F31944" w14:textId="77777777" w:rsidR="001F7B55" w:rsidRPr="002131DA" w:rsidRDefault="001F7B55" w:rsidP="001F7B55">
            <w:pPr>
              <w:spacing w:before="60" w:after="60"/>
              <w:jc w:val="both"/>
              <w:rPr>
                <w:rFonts w:ascii="Arial" w:hAnsi="Arial" w:cs="Arial"/>
                <w:sz w:val="20"/>
                <w:szCs w:val="20"/>
              </w:rPr>
            </w:pPr>
          </w:p>
        </w:tc>
      </w:tr>
      <w:tr w:rsidR="001F7B55" w:rsidRPr="002131DA" w14:paraId="1DC9A779" w14:textId="77777777" w:rsidTr="00F37587">
        <w:tc>
          <w:tcPr>
            <w:tcW w:w="1997" w:type="dxa"/>
          </w:tcPr>
          <w:p w14:paraId="41C710E0" w14:textId="7BD03164" w:rsidR="001F7B55" w:rsidRPr="00835E79" w:rsidRDefault="001F7B55" w:rsidP="001F7B55">
            <w:pPr>
              <w:pStyle w:val="ListParagraph"/>
              <w:spacing w:before="60" w:after="60"/>
              <w:ind w:left="0"/>
              <w:rPr>
                <w:rFonts w:ascii="Arial" w:hAnsi="Arial" w:cs="Arial"/>
                <w:bCs/>
                <w:sz w:val="20"/>
                <w:szCs w:val="20"/>
              </w:rPr>
            </w:pPr>
            <w:r>
              <w:rPr>
                <w:rFonts w:ascii="Arial" w:hAnsi="Arial" w:cs="Arial"/>
                <w:bCs/>
                <w:sz w:val="20"/>
                <w:szCs w:val="20"/>
              </w:rPr>
              <w:t>10.</w:t>
            </w:r>
          </w:p>
        </w:tc>
        <w:tc>
          <w:tcPr>
            <w:tcW w:w="3291" w:type="dxa"/>
          </w:tcPr>
          <w:p w14:paraId="0CDF3B38" w14:textId="11E2395C" w:rsidR="001F7B55" w:rsidRPr="001F7B55" w:rsidRDefault="001F7B55" w:rsidP="001F7B55">
            <w:pPr>
              <w:spacing w:before="60" w:after="60"/>
              <w:jc w:val="both"/>
              <w:rPr>
                <w:rFonts w:ascii="Arial" w:hAnsi="Arial" w:cs="Arial"/>
                <w:b/>
                <w:sz w:val="20"/>
                <w:szCs w:val="20"/>
              </w:rPr>
            </w:pPr>
            <w:r w:rsidRPr="001F7B55">
              <w:rPr>
                <w:rFonts w:ascii="Arial" w:hAnsi="Arial" w:cs="Arial"/>
                <w:sz w:val="20"/>
                <w:szCs w:val="20"/>
              </w:rPr>
              <w:t>Cilindrų rakinimo matrica</w:t>
            </w:r>
          </w:p>
        </w:tc>
        <w:tc>
          <w:tcPr>
            <w:tcW w:w="2490" w:type="dxa"/>
          </w:tcPr>
          <w:p w14:paraId="2EBF27A2" w14:textId="0B813EB2" w:rsidR="001F7B55" w:rsidRPr="001F7B55" w:rsidRDefault="001F7B55" w:rsidP="001F7B55">
            <w:pPr>
              <w:ind w:left="178"/>
              <w:rPr>
                <w:rFonts w:ascii="Arial" w:hAnsi="Arial" w:cs="Arial"/>
                <w:sz w:val="20"/>
                <w:szCs w:val="20"/>
              </w:rPr>
            </w:pPr>
            <w:r w:rsidRPr="001F7B55">
              <w:rPr>
                <w:rFonts w:ascii="Arial" w:hAnsi="Arial" w:cs="Arial"/>
                <w:sz w:val="20"/>
                <w:szCs w:val="20"/>
              </w:rPr>
              <w:t xml:space="preserve">- TP/SP raktai rakina MT objektus. MT raktai nerakina TP/SP </w:t>
            </w:r>
            <w:r w:rsidRPr="5DBDB9E2">
              <w:rPr>
                <w:rFonts w:ascii="Arial" w:hAnsi="Arial" w:cs="Arial"/>
                <w:sz w:val="20"/>
                <w:szCs w:val="20"/>
              </w:rPr>
              <w:t>objekt</w:t>
            </w:r>
            <w:r w:rsidR="01CA1A6E" w:rsidRPr="5DBDB9E2">
              <w:rPr>
                <w:rFonts w:ascii="Arial" w:hAnsi="Arial" w:cs="Arial"/>
                <w:sz w:val="20"/>
                <w:szCs w:val="20"/>
              </w:rPr>
              <w:t>ų</w:t>
            </w:r>
            <w:r w:rsidRPr="001F7B55">
              <w:rPr>
                <w:rFonts w:ascii="Arial" w:hAnsi="Arial" w:cs="Arial"/>
                <w:sz w:val="20"/>
                <w:szCs w:val="20"/>
              </w:rPr>
              <w:t>;</w:t>
            </w:r>
          </w:p>
          <w:p w14:paraId="6AEF7EA6" w14:textId="766047F1" w:rsidR="001F7B55" w:rsidRPr="001F7B55" w:rsidRDefault="001F7B55" w:rsidP="001F7B55">
            <w:pPr>
              <w:rPr>
                <w:rFonts w:ascii="Arial" w:hAnsi="Arial" w:cs="Arial"/>
                <w:b/>
                <w:sz w:val="20"/>
                <w:szCs w:val="20"/>
              </w:rPr>
            </w:pPr>
            <w:r w:rsidRPr="001F7B55">
              <w:rPr>
                <w:rFonts w:ascii="Arial" w:hAnsi="Arial" w:cs="Arial"/>
                <w:sz w:val="20"/>
                <w:szCs w:val="20"/>
              </w:rPr>
              <w:t>- Generalinis raktas rakina visus objektus.</w:t>
            </w:r>
          </w:p>
        </w:tc>
        <w:tc>
          <w:tcPr>
            <w:tcW w:w="2678" w:type="dxa"/>
          </w:tcPr>
          <w:p w14:paraId="00DAA610" w14:textId="77777777" w:rsidR="001F7B55" w:rsidRPr="002131DA" w:rsidRDefault="001F7B55" w:rsidP="001F7B55">
            <w:pPr>
              <w:spacing w:before="60" w:after="60"/>
              <w:jc w:val="both"/>
              <w:rPr>
                <w:rFonts w:ascii="Arial" w:hAnsi="Arial" w:cs="Arial"/>
                <w:sz w:val="20"/>
                <w:szCs w:val="20"/>
              </w:rPr>
            </w:pPr>
          </w:p>
        </w:tc>
        <w:tc>
          <w:tcPr>
            <w:tcW w:w="4281" w:type="dxa"/>
          </w:tcPr>
          <w:p w14:paraId="5F215BBF" w14:textId="77777777" w:rsidR="001F7B55" w:rsidRPr="002131DA" w:rsidRDefault="001F7B55" w:rsidP="001F7B55">
            <w:pPr>
              <w:spacing w:before="60" w:after="60"/>
              <w:jc w:val="both"/>
              <w:rPr>
                <w:rFonts w:ascii="Arial" w:hAnsi="Arial" w:cs="Arial"/>
                <w:sz w:val="20"/>
                <w:szCs w:val="20"/>
              </w:rPr>
            </w:pPr>
          </w:p>
        </w:tc>
      </w:tr>
    </w:tbl>
    <w:p w14:paraId="31E2F042" w14:textId="181B7BD2" w:rsidR="00AF59EF" w:rsidRDefault="00AF59EF" w:rsidP="00AF59EF">
      <w:pPr>
        <w:jc w:val="both"/>
        <w:rPr>
          <w:rFonts w:eastAsia="Calibri" w:cs="Arial"/>
          <w:b/>
          <w:i/>
          <w:sz w:val="20"/>
          <w:u w:val="single"/>
        </w:rPr>
      </w:pPr>
    </w:p>
    <w:p w14:paraId="7E26A2DD" w14:textId="6A27DADB" w:rsidR="0044575F" w:rsidRDefault="0044575F" w:rsidP="00AF59EF">
      <w:pPr>
        <w:pStyle w:val="ListParagraph"/>
        <w:tabs>
          <w:tab w:val="left" w:pos="5495"/>
        </w:tabs>
        <w:ind w:left="0"/>
        <w:rPr>
          <w:rFonts w:ascii="Arial" w:hAnsi="Arial" w:cs="Arial"/>
          <w:sz w:val="20"/>
          <w:szCs w:val="20"/>
        </w:rPr>
      </w:pPr>
    </w:p>
    <w:p w14:paraId="70CC5AEA" w14:textId="36432A0F" w:rsidR="00AF59EF" w:rsidRPr="00AF59EF" w:rsidRDefault="00AF59EF" w:rsidP="00AF59EF">
      <w:pPr>
        <w:tabs>
          <w:tab w:val="left" w:pos="5495"/>
        </w:tabs>
        <w:sectPr w:rsidR="00AF59EF" w:rsidRPr="00AF59EF" w:rsidSect="009A3595">
          <w:headerReference w:type="default" r:id="rId12"/>
          <w:pgSz w:w="16838" w:h="11906" w:orient="landscape"/>
          <w:pgMar w:top="1701" w:right="964" w:bottom="567" w:left="1134" w:header="567" w:footer="567" w:gutter="0"/>
          <w:cols w:space="1296"/>
          <w:docGrid w:linePitch="360"/>
        </w:sectPr>
      </w:pPr>
      <w:r>
        <w:tab/>
      </w: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D0270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D0270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E6659">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87975A1"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4380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0270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6"/>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C4380E">
      <w:pPr>
        <w:spacing w:after="0" w:line="240" w:lineRule="auto"/>
        <w:contextualSpacing/>
        <w:jc w:val="right"/>
      </w:pP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0EF0" w14:textId="77777777" w:rsidR="00C202F4" w:rsidRDefault="00C202F4" w:rsidP="001C65C9">
      <w:pPr>
        <w:spacing w:after="0" w:line="240" w:lineRule="auto"/>
      </w:pPr>
      <w:r>
        <w:separator/>
      </w:r>
    </w:p>
  </w:endnote>
  <w:endnote w:type="continuationSeparator" w:id="0">
    <w:p w14:paraId="5625BA8F" w14:textId="77777777" w:rsidR="00C202F4" w:rsidRDefault="00C202F4" w:rsidP="001C65C9">
      <w:pPr>
        <w:spacing w:after="0" w:line="240" w:lineRule="auto"/>
      </w:pPr>
      <w:r>
        <w:continuationSeparator/>
      </w:r>
    </w:p>
  </w:endnote>
  <w:endnote w:type="continuationNotice" w:id="1">
    <w:p w14:paraId="544D2732"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4997" w14:textId="77777777" w:rsidR="00C202F4" w:rsidRDefault="00C202F4" w:rsidP="001C65C9">
      <w:pPr>
        <w:spacing w:after="0" w:line="240" w:lineRule="auto"/>
      </w:pPr>
      <w:r>
        <w:separator/>
      </w:r>
    </w:p>
  </w:footnote>
  <w:footnote w:type="continuationSeparator" w:id="0">
    <w:p w14:paraId="49563844" w14:textId="77777777" w:rsidR="00C202F4" w:rsidRDefault="00C202F4" w:rsidP="001C65C9">
      <w:pPr>
        <w:spacing w:after="0" w:line="240" w:lineRule="auto"/>
      </w:pPr>
      <w:r>
        <w:continuationSeparator/>
      </w:r>
    </w:p>
  </w:footnote>
  <w:footnote w:type="continuationNotice" w:id="1">
    <w:p w14:paraId="63B84CA3"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932E36"/>
    <w:multiLevelType w:val="multilevel"/>
    <w:tmpl w:val="B8D2FCA0"/>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80369955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4E0E"/>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5A4C"/>
    <w:rsid w:val="00086204"/>
    <w:rsid w:val="00086F15"/>
    <w:rsid w:val="000A0320"/>
    <w:rsid w:val="000A3930"/>
    <w:rsid w:val="000A4D71"/>
    <w:rsid w:val="000A6641"/>
    <w:rsid w:val="000B03BA"/>
    <w:rsid w:val="000B0847"/>
    <w:rsid w:val="000B131F"/>
    <w:rsid w:val="000B2155"/>
    <w:rsid w:val="000B4241"/>
    <w:rsid w:val="000B5B3A"/>
    <w:rsid w:val="000C047C"/>
    <w:rsid w:val="000C499D"/>
    <w:rsid w:val="000C4A61"/>
    <w:rsid w:val="000C5FEC"/>
    <w:rsid w:val="000D1235"/>
    <w:rsid w:val="000D1794"/>
    <w:rsid w:val="000D4FBE"/>
    <w:rsid w:val="000E0C96"/>
    <w:rsid w:val="000E18DA"/>
    <w:rsid w:val="000E3F6A"/>
    <w:rsid w:val="000E6A6D"/>
    <w:rsid w:val="000F0340"/>
    <w:rsid w:val="000F2A01"/>
    <w:rsid w:val="000F2A89"/>
    <w:rsid w:val="000F4563"/>
    <w:rsid w:val="00100DE5"/>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235F"/>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31F7"/>
    <w:rsid w:val="001D4026"/>
    <w:rsid w:val="001D5FBD"/>
    <w:rsid w:val="001D6868"/>
    <w:rsid w:val="001D6FFB"/>
    <w:rsid w:val="001D7FBC"/>
    <w:rsid w:val="001E063A"/>
    <w:rsid w:val="001E3037"/>
    <w:rsid w:val="001E3A64"/>
    <w:rsid w:val="001E4157"/>
    <w:rsid w:val="001E67D6"/>
    <w:rsid w:val="001F2EAA"/>
    <w:rsid w:val="001F56E7"/>
    <w:rsid w:val="001F7B55"/>
    <w:rsid w:val="002017B2"/>
    <w:rsid w:val="00206ED2"/>
    <w:rsid w:val="002075F4"/>
    <w:rsid w:val="0020799B"/>
    <w:rsid w:val="00215DEF"/>
    <w:rsid w:val="00222CAB"/>
    <w:rsid w:val="0022440E"/>
    <w:rsid w:val="002253A0"/>
    <w:rsid w:val="00232D1F"/>
    <w:rsid w:val="00233EA1"/>
    <w:rsid w:val="00237842"/>
    <w:rsid w:val="00242760"/>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27B1"/>
    <w:rsid w:val="002C0FAB"/>
    <w:rsid w:val="002C2073"/>
    <w:rsid w:val="002C249E"/>
    <w:rsid w:val="002C3039"/>
    <w:rsid w:val="002C40CB"/>
    <w:rsid w:val="002D189F"/>
    <w:rsid w:val="002D42F4"/>
    <w:rsid w:val="002D48AC"/>
    <w:rsid w:val="002D4ECA"/>
    <w:rsid w:val="002D5D0B"/>
    <w:rsid w:val="002D6621"/>
    <w:rsid w:val="002D70AC"/>
    <w:rsid w:val="002D7738"/>
    <w:rsid w:val="002E3A16"/>
    <w:rsid w:val="002F0844"/>
    <w:rsid w:val="002F37A0"/>
    <w:rsid w:val="002F5B76"/>
    <w:rsid w:val="00301260"/>
    <w:rsid w:val="00301F7C"/>
    <w:rsid w:val="0030297D"/>
    <w:rsid w:val="00313A17"/>
    <w:rsid w:val="003148D6"/>
    <w:rsid w:val="00325C3E"/>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4442"/>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274C"/>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0AC6"/>
    <w:rsid w:val="00431CC8"/>
    <w:rsid w:val="00432D4D"/>
    <w:rsid w:val="00441949"/>
    <w:rsid w:val="00441E28"/>
    <w:rsid w:val="00443226"/>
    <w:rsid w:val="0044575F"/>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2AB"/>
    <w:rsid w:val="0049785C"/>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4D6F"/>
    <w:rsid w:val="0051138F"/>
    <w:rsid w:val="0051576D"/>
    <w:rsid w:val="00517033"/>
    <w:rsid w:val="00521BBD"/>
    <w:rsid w:val="005246F0"/>
    <w:rsid w:val="00525083"/>
    <w:rsid w:val="005268B0"/>
    <w:rsid w:val="005269B2"/>
    <w:rsid w:val="00527A79"/>
    <w:rsid w:val="00533C2C"/>
    <w:rsid w:val="0053493B"/>
    <w:rsid w:val="00536C74"/>
    <w:rsid w:val="00536FFE"/>
    <w:rsid w:val="00537880"/>
    <w:rsid w:val="0054034D"/>
    <w:rsid w:val="00545B81"/>
    <w:rsid w:val="005469D7"/>
    <w:rsid w:val="00547D63"/>
    <w:rsid w:val="00550AC7"/>
    <w:rsid w:val="00551536"/>
    <w:rsid w:val="00552028"/>
    <w:rsid w:val="00552705"/>
    <w:rsid w:val="00557680"/>
    <w:rsid w:val="00573865"/>
    <w:rsid w:val="0057520E"/>
    <w:rsid w:val="005772F5"/>
    <w:rsid w:val="0057797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066A"/>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5088"/>
    <w:rsid w:val="00616888"/>
    <w:rsid w:val="00617779"/>
    <w:rsid w:val="006275A5"/>
    <w:rsid w:val="006313EB"/>
    <w:rsid w:val="00631894"/>
    <w:rsid w:val="00632641"/>
    <w:rsid w:val="00634DA4"/>
    <w:rsid w:val="00636BBE"/>
    <w:rsid w:val="00640E4B"/>
    <w:rsid w:val="00642FC0"/>
    <w:rsid w:val="006435C6"/>
    <w:rsid w:val="00643A02"/>
    <w:rsid w:val="006479FA"/>
    <w:rsid w:val="00647F0D"/>
    <w:rsid w:val="00652EA0"/>
    <w:rsid w:val="00652FF8"/>
    <w:rsid w:val="00656D6D"/>
    <w:rsid w:val="00661625"/>
    <w:rsid w:val="00661DB2"/>
    <w:rsid w:val="00663858"/>
    <w:rsid w:val="00664C0F"/>
    <w:rsid w:val="00667FA6"/>
    <w:rsid w:val="0067010A"/>
    <w:rsid w:val="006706D4"/>
    <w:rsid w:val="00672690"/>
    <w:rsid w:val="00673C16"/>
    <w:rsid w:val="00674AC1"/>
    <w:rsid w:val="00674CBE"/>
    <w:rsid w:val="006753B7"/>
    <w:rsid w:val="00676E2B"/>
    <w:rsid w:val="0067725E"/>
    <w:rsid w:val="006815DC"/>
    <w:rsid w:val="00681C44"/>
    <w:rsid w:val="00682069"/>
    <w:rsid w:val="00684788"/>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2D3"/>
    <w:rsid w:val="00710BFC"/>
    <w:rsid w:val="00710D76"/>
    <w:rsid w:val="00713213"/>
    <w:rsid w:val="007144E5"/>
    <w:rsid w:val="007170A8"/>
    <w:rsid w:val="00725BF0"/>
    <w:rsid w:val="00732A89"/>
    <w:rsid w:val="007339E0"/>
    <w:rsid w:val="00733CD0"/>
    <w:rsid w:val="007355FC"/>
    <w:rsid w:val="00737F3E"/>
    <w:rsid w:val="00742CE9"/>
    <w:rsid w:val="0074388D"/>
    <w:rsid w:val="00745FCD"/>
    <w:rsid w:val="0074714E"/>
    <w:rsid w:val="0074728E"/>
    <w:rsid w:val="007503FF"/>
    <w:rsid w:val="00750438"/>
    <w:rsid w:val="0075353F"/>
    <w:rsid w:val="007537E9"/>
    <w:rsid w:val="00755CE7"/>
    <w:rsid w:val="00756F36"/>
    <w:rsid w:val="00761B67"/>
    <w:rsid w:val="00766F25"/>
    <w:rsid w:val="007670E7"/>
    <w:rsid w:val="007719BA"/>
    <w:rsid w:val="00772BE3"/>
    <w:rsid w:val="007747E0"/>
    <w:rsid w:val="007757F6"/>
    <w:rsid w:val="00775F05"/>
    <w:rsid w:val="00777C1F"/>
    <w:rsid w:val="00780AE0"/>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5E79"/>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013F"/>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6659"/>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1AC3"/>
    <w:rsid w:val="00A16093"/>
    <w:rsid w:val="00A1720C"/>
    <w:rsid w:val="00A27D31"/>
    <w:rsid w:val="00A31136"/>
    <w:rsid w:val="00A332C4"/>
    <w:rsid w:val="00A35496"/>
    <w:rsid w:val="00A37738"/>
    <w:rsid w:val="00A37D45"/>
    <w:rsid w:val="00A4128C"/>
    <w:rsid w:val="00A47760"/>
    <w:rsid w:val="00A54059"/>
    <w:rsid w:val="00A54E46"/>
    <w:rsid w:val="00A55032"/>
    <w:rsid w:val="00A5594C"/>
    <w:rsid w:val="00A57245"/>
    <w:rsid w:val="00A6204E"/>
    <w:rsid w:val="00A621F6"/>
    <w:rsid w:val="00A62AFC"/>
    <w:rsid w:val="00A630B1"/>
    <w:rsid w:val="00A64F66"/>
    <w:rsid w:val="00A65CB9"/>
    <w:rsid w:val="00A66E67"/>
    <w:rsid w:val="00A74631"/>
    <w:rsid w:val="00A75820"/>
    <w:rsid w:val="00A8387F"/>
    <w:rsid w:val="00A84F76"/>
    <w:rsid w:val="00A85771"/>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59EF"/>
    <w:rsid w:val="00B00091"/>
    <w:rsid w:val="00B0156E"/>
    <w:rsid w:val="00B07189"/>
    <w:rsid w:val="00B073BC"/>
    <w:rsid w:val="00B12F05"/>
    <w:rsid w:val="00B17060"/>
    <w:rsid w:val="00B17567"/>
    <w:rsid w:val="00B20ABF"/>
    <w:rsid w:val="00B21342"/>
    <w:rsid w:val="00B2170B"/>
    <w:rsid w:val="00B236AD"/>
    <w:rsid w:val="00B24089"/>
    <w:rsid w:val="00B24A56"/>
    <w:rsid w:val="00B2579B"/>
    <w:rsid w:val="00B26241"/>
    <w:rsid w:val="00B263C2"/>
    <w:rsid w:val="00B34FCC"/>
    <w:rsid w:val="00B37450"/>
    <w:rsid w:val="00B411C7"/>
    <w:rsid w:val="00B418B7"/>
    <w:rsid w:val="00B44C4A"/>
    <w:rsid w:val="00B45992"/>
    <w:rsid w:val="00B529AE"/>
    <w:rsid w:val="00B55AE0"/>
    <w:rsid w:val="00B560C0"/>
    <w:rsid w:val="00B56778"/>
    <w:rsid w:val="00B61A01"/>
    <w:rsid w:val="00B62C79"/>
    <w:rsid w:val="00B6399B"/>
    <w:rsid w:val="00B660D4"/>
    <w:rsid w:val="00B67186"/>
    <w:rsid w:val="00B67842"/>
    <w:rsid w:val="00B715E4"/>
    <w:rsid w:val="00B71D9D"/>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380E"/>
    <w:rsid w:val="00C4535E"/>
    <w:rsid w:val="00C45EA8"/>
    <w:rsid w:val="00C4653C"/>
    <w:rsid w:val="00C468F7"/>
    <w:rsid w:val="00C63B1C"/>
    <w:rsid w:val="00C65832"/>
    <w:rsid w:val="00C7531A"/>
    <w:rsid w:val="00C777F2"/>
    <w:rsid w:val="00C8693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2706"/>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37C08"/>
    <w:rsid w:val="00D418D5"/>
    <w:rsid w:val="00D43EC2"/>
    <w:rsid w:val="00D43FE3"/>
    <w:rsid w:val="00D443A3"/>
    <w:rsid w:val="00D46C2B"/>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5BBB"/>
    <w:rsid w:val="00DB63BE"/>
    <w:rsid w:val="00DC499F"/>
    <w:rsid w:val="00DC586B"/>
    <w:rsid w:val="00DD4637"/>
    <w:rsid w:val="00DD6B08"/>
    <w:rsid w:val="00DE009F"/>
    <w:rsid w:val="00DE0890"/>
    <w:rsid w:val="00DE480D"/>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37587"/>
    <w:rsid w:val="00F405A2"/>
    <w:rsid w:val="00F41936"/>
    <w:rsid w:val="00F453D5"/>
    <w:rsid w:val="00F470E8"/>
    <w:rsid w:val="00F47C31"/>
    <w:rsid w:val="00F50145"/>
    <w:rsid w:val="00F52C55"/>
    <w:rsid w:val="00F53FD5"/>
    <w:rsid w:val="00F55583"/>
    <w:rsid w:val="00F56AF7"/>
    <w:rsid w:val="00F573B4"/>
    <w:rsid w:val="00F60046"/>
    <w:rsid w:val="00F60C8B"/>
    <w:rsid w:val="00F62783"/>
    <w:rsid w:val="00F62995"/>
    <w:rsid w:val="00F6357F"/>
    <w:rsid w:val="00F65867"/>
    <w:rsid w:val="00F65D01"/>
    <w:rsid w:val="00F67A69"/>
    <w:rsid w:val="00F67B73"/>
    <w:rsid w:val="00F724F4"/>
    <w:rsid w:val="00F74793"/>
    <w:rsid w:val="00F75182"/>
    <w:rsid w:val="00F75ED9"/>
    <w:rsid w:val="00F76694"/>
    <w:rsid w:val="00F906AA"/>
    <w:rsid w:val="00F91B81"/>
    <w:rsid w:val="00F91EDE"/>
    <w:rsid w:val="00F92CAD"/>
    <w:rsid w:val="00F93693"/>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3593"/>
    <w:rsid w:val="00FE4857"/>
    <w:rsid w:val="00FE6A28"/>
    <w:rsid w:val="00FF0E61"/>
    <w:rsid w:val="00FF47E7"/>
    <w:rsid w:val="01CA1A6E"/>
    <w:rsid w:val="030E6184"/>
    <w:rsid w:val="0A3608C9"/>
    <w:rsid w:val="2180941F"/>
    <w:rsid w:val="2B017F75"/>
    <w:rsid w:val="2D02C5E6"/>
    <w:rsid w:val="2D981692"/>
    <w:rsid w:val="31D531C5"/>
    <w:rsid w:val="3DE2C050"/>
    <w:rsid w:val="3E77DF4E"/>
    <w:rsid w:val="43F477BB"/>
    <w:rsid w:val="456C1846"/>
    <w:rsid w:val="4B9EA4E9"/>
    <w:rsid w:val="4FC4516B"/>
    <w:rsid w:val="5DBDB9E2"/>
    <w:rsid w:val="65C24238"/>
    <w:rsid w:val="6BF4468F"/>
    <w:rsid w:val="7618AF32"/>
    <w:rsid w:val="779C5659"/>
    <w:rsid w:val="78AC19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681C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A4D71"/>
    <w:rsid w:val="001B279E"/>
    <w:rsid w:val="001F2EAA"/>
    <w:rsid w:val="00271112"/>
    <w:rsid w:val="002A4E3E"/>
    <w:rsid w:val="002A5446"/>
    <w:rsid w:val="00324B3E"/>
    <w:rsid w:val="00325C3E"/>
    <w:rsid w:val="0036019F"/>
    <w:rsid w:val="003B35DB"/>
    <w:rsid w:val="004100D9"/>
    <w:rsid w:val="0041448E"/>
    <w:rsid w:val="005246F0"/>
    <w:rsid w:val="00531037"/>
    <w:rsid w:val="005802AB"/>
    <w:rsid w:val="005D495A"/>
    <w:rsid w:val="00652EA0"/>
    <w:rsid w:val="006A262A"/>
    <w:rsid w:val="006C52A6"/>
    <w:rsid w:val="00726715"/>
    <w:rsid w:val="00780AE0"/>
    <w:rsid w:val="00831BA7"/>
    <w:rsid w:val="00841D9E"/>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purl.org/dc/dcmitype/"/>
    <ds:schemaRef ds:uri="http://purl.org/dc/terms/"/>
    <ds:schemaRef ds:uri="174e2526-1205-4a65-b23b-c71d1ac53409"/>
    <ds:schemaRef ds:uri="3db48862-3d5a-4b5b-a8ee-b1270852f994"/>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35B6D4A-2ABC-4698-A322-A1E7DACBC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10607</Words>
  <Characters>6047</Characters>
  <Application>Microsoft Office Word</Application>
  <DocSecurity>0</DocSecurity>
  <Lines>50</Lines>
  <Paragraphs>33</Paragraphs>
  <ScaleCrop>false</ScaleCrop>
  <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4</cp:revision>
  <dcterms:created xsi:type="dcterms:W3CDTF">2026-02-04T12:43:00Z</dcterms:created>
  <dcterms:modified xsi:type="dcterms:W3CDTF">2026-02-09T08:23:00Z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